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6283" w14:textId="77777777" w:rsidR="00356064" w:rsidRPr="00356064" w:rsidRDefault="00356064" w:rsidP="00356064">
      <w:pPr>
        <w:spacing w:beforeLines="50" w:before="156" w:afterLines="50" w:after="156"/>
        <w:jc w:val="left"/>
        <w:rPr>
          <w:rFonts w:ascii="仿宋" w:eastAsia="仿宋" w:hAnsi="仿宋" w:cstheme="minorBidi"/>
          <w:color w:val="000000" w:themeColor="text1"/>
          <w:spacing w:val="-10"/>
          <w:sz w:val="32"/>
          <w:szCs w:val="32"/>
        </w:rPr>
      </w:pPr>
      <w:bookmarkStart w:id="0" w:name="_Toc26897212"/>
      <w:r w:rsidRPr="00356064">
        <w:rPr>
          <w:rFonts w:ascii="仿宋" w:eastAsia="仿宋" w:hAnsi="仿宋" w:cstheme="minorBidi"/>
          <w:color w:val="000000" w:themeColor="text1"/>
          <w:spacing w:val="-10"/>
          <w:sz w:val="32"/>
          <w:szCs w:val="32"/>
        </w:rPr>
        <w:t>附件</w:t>
      </w:r>
      <w:r w:rsidRPr="00356064">
        <w:rPr>
          <w:rFonts w:ascii="仿宋" w:eastAsia="仿宋" w:hAnsi="仿宋" w:cstheme="minorBidi" w:hint="eastAsia"/>
          <w:color w:val="000000" w:themeColor="text1"/>
          <w:spacing w:val="-10"/>
          <w:sz w:val="32"/>
          <w:szCs w:val="32"/>
        </w:rPr>
        <w:t>：</w:t>
      </w:r>
    </w:p>
    <w:p w14:paraId="77055026" w14:textId="5E604D86" w:rsidR="002B1E2E" w:rsidRPr="00505C60" w:rsidRDefault="002B1E2E" w:rsidP="0018429A">
      <w:pPr>
        <w:spacing w:beforeLines="50" w:before="156" w:afterLines="50" w:after="156"/>
        <w:jc w:val="center"/>
        <w:outlineLvl w:val="1"/>
        <w:rPr>
          <w:rFonts w:ascii="黑体" w:eastAsia="黑体" w:hAnsi="黑体" w:cs="宋体"/>
          <w:sz w:val="32"/>
          <w:szCs w:val="32"/>
        </w:rPr>
      </w:pPr>
      <w:r w:rsidRPr="00505C60">
        <w:rPr>
          <w:rFonts w:ascii="黑体" w:eastAsia="黑体" w:hAnsi="黑体" w:cs="宋体" w:hint="eastAsia"/>
          <w:sz w:val="32"/>
          <w:szCs w:val="32"/>
        </w:rPr>
        <w:t>吉林农业大学研究生学位论文开题报告管理办法</w:t>
      </w:r>
      <w:bookmarkEnd w:id="0"/>
    </w:p>
    <w:p w14:paraId="21E0BDD0"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开题报告是研究生开展学位论文工作的重要环节，为强化研究生学位论文的过程指导与监管，保障研究生学位论文质量，结合我校实际情况，特制定本办法。</w:t>
      </w:r>
    </w:p>
    <w:p w14:paraId="45DE9FB7"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一、开题报告</w:t>
      </w:r>
      <w:r w:rsidR="003F01FD">
        <w:rPr>
          <w:rFonts w:ascii="仿宋" w:eastAsia="仿宋" w:hAnsi="仿宋" w:hint="eastAsia"/>
          <w:color w:val="000000" w:themeColor="text1"/>
          <w:sz w:val="28"/>
          <w:szCs w:val="28"/>
        </w:rPr>
        <w:t>申请</w:t>
      </w:r>
    </w:p>
    <w:p w14:paraId="08A21071"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凡在我校攻读硕士、博士学位的研究生，均须进行学位论文开题报告。</w:t>
      </w:r>
    </w:p>
    <w:p w14:paraId="4C5D742D"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1</w:t>
      </w:r>
      <w:r w:rsidR="0009662E" w:rsidRPr="00B23FF7">
        <w:rPr>
          <w:rFonts w:ascii="仿宋" w:eastAsia="仿宋" w:hAnsi="仿宋"/>
          <w:color w:val="000000" w:themeColor="text1"/>
          <w:sz w:val="28"/>
          <w:szCs w:val="28"/>
        </w:rPr>
        <w:t>.</w:t>
      </w:r>
      <w:r w:rsidR="008F15A8" w:rsidRPr="00B23FF7">
        <w:rPr>
          <w:rFonts w:ascii="仿宋" w:eastAsia="仿宋" w:hAnsi="仿宋" w:hint="eastAsia"/>
          <w:color w:val="000000" w:themeColor="text1"/>
          <w:sz w:val="28"/>
          <w:szCs w:val="28"/>
        </w:rPr>
        <w:t>博士生</w:t>
      </w:r>
      <w:r w:rsidR="00D076B1" w:rsidRPr="00B23FF7">
        <w:rPr>
          <w:rFonts w:ascii="仿宋" w:eastAsia="仿宋" w:hAnsi="仿宋" w:hint="eastAsia"/>
          <w:color w:val="000000" w:themeColor="text1"/>
          <w:sz w:val="28"/>
          <w:szCs w:val="28"/>
        </w:rPr>
        <w:t>的开题报告原则上应于入学后第</w:t>
      </w:r>
      <w:r w:rsidR="00AA2D01" w:rsidRPr="00B23FF7">
        <w:rPr>
          <w:rFonts w:ascii="仿宋" w:eastAsia="仿宋" w:hAnsi="仿宋" w:hint="eastAsia"/>
          <w:color w:val="000000" w:themeColor="text1"/>
          <w:sz w:val="28"/>
          <w:szCs w:val="28"/>
        </w:rPr>
        <w:t>4</w:t>
      </w:r>
      <w:r w:rsidR="00D076B1" w:rsidRPr="00B23FF7">
        <w:rPr>
          <w:rFonts w:ascii="仿宋" w:eastAsia="仿宋" w:hAnsi="仿宋" w:hint="eastAsia"/>
          <w:color w:val="000000" w:themeColor="text1"/>
          <w:sz w:val="28"/>
          <w:szCs w:val="28"/>
        </w:rPr>
        <w:t>学期结束前完成，其中，</w:t>
      </w:r>
      <w:proofErr w:type="gramStart"/>
      <w:r w:rsidR="00D076B1" w:rsidRPr="00B23FF7">
        <w:rPr>
          <w:rFonts w:ascii="仿宋" w:eastAsia="仿宋" w:hAnsi="仿宋" w:hint="eastAsia"/>
          <w:color w:val="000000" w:themeColor="text1"/>
          <w:sz w:val="28"/>
          <w:szCs w:val="28"/>
        </w:rPr>
        <w:t>直博生</w:t>
      </w:r>
      <w:proofErr w:type="gramEnd"/>
      <w:r w:rsidR="00D076B1" w:rsidRPr="00B23FF7">
        <w:rPr>
          <w:rFonts w:ascii="仿宋" w:eastAsia="仿宋" w:hAnsi="仿宋" w:hint="eastAsia"/>
          <w:color w:val="000000" w:themeColor="text1"/>
          <w:sz w:val="28"/>
          <w:szCs w:val="28"/>
        </w:rPr>
        <w:t>和硕博连读生开题报告</w:t>
      </w:r>
      <w:r w:rsidR="00277BFF">
        <w:rPr>
          <w:rFonts w:ascii="仿宋" w:eastAsia="仿宋" w:hAnsi="仿宋" w:hint="eastAsia"/>
          <w:color w:val="000000" w:themeColor="text1"/>
          <w:sz w:val="28"/>
          <w:szCs w:val="28"/>
        </w:rPr>
        <w:t>可</w:t>
      </w:r>
      <w:r w:rsidR="00D076B1" w:rsidRPr="00B23FF7">
        <w:rPr>
          <w:rFonts w:ascii="仿宋" w:eastAsia="仿宋" w:hAnsi="仿宋" w:hint="eastAsia"/>
          <w:color w:val="000000" w:themeColor="text1"/>
          <w:sz w:val="28"/>
          <w:szCs w:val="28"/>
        </w:rPr>
        <w:t>于入学后第</w:t>
      </w:r>
      <w:r w:rsidR="00AA2D01" w:rsidRPr="00B23FF7">
        <w:rPr>
          <w:rFonts w:ascii="仿宋" w:eastAsia="仿宋" w:hAnsi="仿宋" w:hint="eastAsia"/>
          <w:color w:val="000000" w:themeColor="text1"/>
          <w:sz w:val="28"/>
          <w:szCs w:val="28"/>
        </w:rPr>
        <w:t>5</w:t>
      </w:r>
      <w:r w:rsidR="00D076B1" w:rsidRPr="00B23FF7">
        <w:rPr>
          <w:rFonts w:ascii="仿宋" w:eastAsia="仿宋" w:hAnsi="仿宋" w:hint="eastAsia"/>
          <w:color w:val="000000" w:themeColor="text1"/>
          <w:sz w:val="28"/>
          <w:szCs w:val="28"/>
        </w:rPr>
        <w:t>学期结束前完成。</w:t>
      </w:r>
    </w:p>
    <w:p w14:paraId="383EB3DF"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2</w:t>
      </w:r>
      <w:r w:rsidR="0009662E" w:rsidRPr="00B23FF7">
        <w:rPr>
          <w:rFonts w:ascii="仿宋" w:eastAsia="仿宋" w:hAnsi="仿宋"/>
          <w:color w:val="000000" w:themeColor="text1"/>
          <w:sz w:val="28"/>
          <w:szCs w:val="28"/>
        </w:rPr>
        <w:t>.</w:t>
      </w:r>
      <w:r w:rsidRPr="00B23FF7">
        <w:rPr>
          <w:rFonts w:ascii="仿宋" w:eastAsia="仿宋" w:hAnsi="仿宋" w:hint="eastAsia"/>
          <w:color w:val="000000" w:themeColor="text1"/>
          <w:sz w:val="28"/>
          <w:szCs w:val="28"/>
        </w:rPr>
        <w:t>学术型</w:t>
      </w:r>
      <w:r w:rsidR="008F15A8" w:rsidRPr="00B23FF7">
        <w:rPr>
          <w:rFonts w:ascii="仿宋" w:eastAsia="仿宋" w:hAnsi="仿宋" w:hint="eastAsia"/>
          <w:color w:val="000000" w:themeColor="text1"/>
          <w:sz w:val="28"/>
          <w:szCs w:val="28"/>
        </w:rPr>
        <w:t>硕士生</w:t>
      </w:r>
      <w:r w:rsidRPr="00B23FF7">
        <w:rPr>
          <w:rFonts w:ascii="仿宋" w:eastAsia="仿宋" w:hAnsi="仿宋" w:hint="eastAsia"/>
          <w:color w:val="000000" w:themeColor="text1"/>
          <w:sz w:val="28"/>
          <w:szCs w:val="28"/>
        </w:rPr>
        <w:t>的开题</w:t>
      </w:r>
      <w:r w:rsidR="00277BFF">
        <w:rPr>
          <w:rFonts w:ascii="仿宋" w:eastAsia="仿宋" w:hAnsi="仿宋" w:hint="eastAsia"/>
          <w:color w:val="000000" w:themeColor="text1"/>
          <w:sz w:val="28"/>
          <w:szCs w:val="28"/>
        </w:rPr>
        <w:t>报告</w:t>
      </w:r>
      <w:r w:rsidRPr="00B23FF7">
        <w:rPr>
          <w:rFonts w:ascii="仿宋" w:eastAsia="仿宋" w:hAnsi="仿宋" w:hint="eastAsia"/>
          <w:color w:val="000000" w:themeColor="text1"/>
          <w:sz w:val="28"/>
          <w:szCs w:val="28"/>
        </w:rPr>
        <w:t>原则上应于入学后第3学期结束前完成</w:t>
      </w:r>
      <w:r w:rsidR="00864FBD">
        <w:rPr>
          <w:rFonts w:ascii="仿宋" w:eastAsia="仿宋" w:hAnsi="仿宋" w:hint="eastAsia"/>
          <w:color w:val="000000" w:themeColor="text1"/>
          <w:sz w:val="28"/>
          <w:szCs w:val="28"/>
        </w:rPr>
        <w:t>。</w:t>
      </w:r>
    </w:p>
    <w:p w14:paraId="58873D77" w14:textId="77777777" w:rsidR="002B1E2E"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3</w:t>
      </w:r>
      <w:r w:rsidR="0009662E" w:rsidRPr="00B23FF7">
        <w:rPr>
          <w:rFonts w:ascii="仿宋" w:eastAsia="仿宋" w:hAnsi="仿宋"/>
          <w:color w:val="000000" w:themeColor="text1"/>
          <w:sz w:val="28"/>
          <w:szCs w:val="28"/>
        </w:rPr>
        <w:t>.</w:t>
      </w:r>
      <w:r w:rsidRPr="00B23FF7">
        <w:rPr>
          <w:rFonts w:ascii="仿宋" w:eastAsia="仿宋" w:hAnsi="仿宋" w:hint="eastAsia"/>
          <w:color w:val="000000" w:themeColor="text1"/>
          <w:sz w:val="28"/>
          <w:szCs w:val="28"/>
        </w:rPr>
        <w:t>专业学位</w:t>
      </w:r>
      <w:r w:rsidR="008F15A8" w:rsidRPr="00B23FF7">
        <w:rPr>
          <w:rFonts w:ascii="仿宋" w:eastAsia="仿宋" w:hAnsi="仿宋" w:hint="eastAsia"/>
          <w:color w:val="000000" w:themeColor="text1"/>
          <w:sz w:val="28"/>
          <w:szCs w:val="28"/>
        </w:rPr>
        <w:t>硕士生</w:t>
      </w:r>
      <w:r w:rsidRPr="00B23FF7">
        <w:rPr>
          <w:rFonts w:ascii="仿宋" w:eastAsia="仿宋" w:hAnsi="仿宋" w:hint="eastAsia"/>
          <w:color w:val="000000" w:themeColor="text1"/>
          <w:sz w:val="28"/>
          <w:szCs w:val="28"/>
        </w:rPr>
        <w:t>的开题</w:t>
      </w:r>
      <w:r w:rsidR="00277BFF">
        <w:rPr>
          <w:rFonts w:ascii="仿宋" w:eastAsia="仿宋" w:hAnsi="仿宋" w:hint="eastAsia"/>
          <w:color w:val="000000" w:themeColor="text1"/>
          <w:sz w:val="28"/>
          <w:szCs w:val="28"/>
        </w:rPr>
        <w:t>报告</w:t>
      </w:r>
      <w:r w:rsidRPr="00B23FF7">
        <w:rPr>
          <w:rFonts w:ascii="仿宋" w:eastAsia="仿宋" w:hAnsi="仿宋" w:hint="eastAsia"/>
          <w:color w:val="000000" w:themeColor="text1"/>
          <w:sz w:val="28"/>
          <w:szCs w:val="28"/>
        </w:rPr>
        <w:t>原则上应于入学后第2学期结束前完成。</w:t>
      </w:r>
    </w:p>
    <w:p w14:paraId="574DD4B2" w14:textId="77777777" w:rsidR="000613F4" w:rsidRPr="00B23FF7" w:rsidRDefault="003F01FD"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0613F4" w:rsidRPr="00B23FF7">
        <w:rPr>
          <w:rFonts w:ascii="仿宋" w:eastAsia="仿宋" w:hAnsi="仿宋" w:hint="eastAsia"/>
          <w:color w:val="000000" w:themeColor="text1"/>
          <w:sz w:val="28"/>
          <w:szCs w:val="28"/>
        </w:rPr>
        <w:t>.研究生本人提出开题申请，开题前一周在研究生教育管理信息系统中填写《吉林农业大学研究生学位论文开题报告书》，经指导教师审核同意后，方可进行开题。</w:t>
      </w:r>
    </w:p>
    <w:p w14:paraId="5FE5A207"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二、开题报告组织</w:t>
      </w:r>
    </w:p>
    <w:p w14:paraId="0785DFEE" w14:textId="77777777" w:rsidR="002B1E2E" w:rsidRPr="00B23FF7" w:rsidRDefault="002B1E2E" w:rsidP="00733EC4">
      <w:pPr>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1</w:t>
      </w:r>
      <w:r w:rsidR="0009662E" w:rsidRPr="00B23FF7">
        <w:rPr>
          <w:rFonts w:ascii="仿宋" w:eastAsia="仿宋" w:hAnsi="仿宋"/>
          <w:color w:val="000000" w:themeColor="text1"/>
          <w:sz w:val="28"/>
          <w:szCs w:val="28"/>
        </w:rPr>
        <w:t>.</w:t>
      </w:r>
      <w:r w:rsidRPr="00B23FF7">
        <w:rPr>
          <w:rFonts w:ascii="仿宋" w:eastAsia="仿宋" w:hAnsi="仿宋" w:hint="eastAsia"/>
          <w:color w:val="000000" w:themeColor="text1"/>
          <w:sz w:val="28"/>
          <w:szCs w:val="28"/>
        </w:rPr>
        <w:t>开题报告</w:t>
      </w:r>
      <w:r w:rsidR="00735CEF">
        <w:rPr>
          <w:rFonts w:ascii="仿宋" w:eastAsia="仿宋" w:hAnsi="仿宋" w:hint="eastAsia"/>
          <w:color w:val="000000" w:themeColor="text1"/>
          <w:sz w:val="28"/>
          <w:szCs w:val="28"/>
        </w:rPr>
        <w:t>由各学院、学科组织实施</w:t>
      </w:r>
      <w:r w:rsidRPr="00B23FF7">
        <w:rPr>
          <w:rFonts w:ascii="仿宋" w:eastAsia="仿宋" w:hAnsi="仿宋" w:hint="eastAsia"/>
          <w:color w:val="000000" w:themeColor="text1"/>
          <w:sz w:val="28"/>
          <w:szCs w:val="28"/>
        </w:rPr>
        <w:t>。在开题报告前一周，须张贴海报或在学院网页公布论文题目、报告人、指导教师、</w:t>
      </w:r>
      <w:r w:rsidR="009303A9">
        <w:rPr>
          <w:rFonts w:ascii="仿宋" w:eastAsia="仿宋" w:hAnsi="仿宋" w:hint="eastAsia"/>
          <w:color w:val="000000" w:themeColor="text1"/>
          <w:sz w:val="28"/>
          <w:szCs w:val="28"/>
        </w:rPr>
        <w:t>考核</w:t>
      </w:r>
      <w:r w:rsidRPr="00B23FF7">
        <w:rPr>
          <w:rFonts w:ascii="仿宋" w:eastAsia="仿宋" w:hAnsi="仿宋" w:hint="eastAsia"/>
          <w:color w:val="000000" w:themeColor="text1"/>
          <w:sz w:val="28"/>
          <w:szCs w:val="28"/>
        </w:rPr>
        <w:t>小组成员、开题报告时间、地点等</w:t>
      </w:r>
      <w:r w:rsidR="00781853" w:rsidRPr="00B23FF7">
        <w:rPr>
          <w:rFonts w:ascii="仿宋" w:eastAsia="仿宋" w:hAnsi="仿宋" w:hint="eastAsia"/>
          <w:color w:val="000000" w:themeColor="text1"/>
          <w:sz w:val="28"/>
          <w:szCs w:val="28"/>
        </w:rPr>
        <w:t>相关信息</w:t>
      </w:r>
      <w:r w:rsidRPr="00B23FF7">
        <w:rPr>
          <w:rFonts w:ascii="仿宋" w:eastAsia="仿宋" w:hAnsi="仿宋" w:hint="eastAsia"/>
          <w:color w:val="000000" w:themeColor="text1"/>
          <w:sz w:val="28"/>
          <w:szCs w:val="28"/>
        </w:rPr>
        <w:t>，各学科组织相关教师和研究生参加开题报告会。</w:t>
      </w:r>
    </w:p>
    <w:p w14:paraId="35EC6AD4" w14:textId="77777777" w:rsidR="00781853" w:rsidRPr="00B23FF7" w:rsidRDefault="002B1E2E" w:rsidP="00733EC4">
      <w:pPr>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2</w:t>
      </w:r>
      <w:r w:rsidR="0009662E" w:rsidRPr="00B23FF7">
        <w:rPr>
          <w:rFonts w:ascii="仿宋" w:eastAsia="仿宋" w:hAnsi="仿宋"/>
          <w:color w:val="000000" w:themeColor="text1"/>
          <w:sz w:val="28"/>
          <w:szCs w:val="28"/>
        </w:rPr>
        <w:t>.</w:t>
      </w:r>
      <w:r w:rsidR="00735CEF" w:rsidRPr="003C5CFA">
        <w:rPr>
          <w:rFonts w:ascii="仿宋" w:eastAsia="仿宋" w:hAnsi="仿宋"/>
          <w:color w:val="000000" w:themeColor="text1"/>
          <w:sz w:val="28"/>
          <w:szCs w:val="28"/>
        </w:rPr>
        <w:t>开题报告应成立</w:t>
      </w:r>
      <w:r w:rsidR="009303A9" w:rsidRPr="003C5CFA">
        <w:rPr>
          <w:rFonts w:ascii="仿宋" w:eastAsia="仿宋" w:hAnsi="仿宋" w:hint="eastAsia"/>
          <w:color w:val="000000" w:themeColor="text1"/>
          <w:sz w:val="28"/>
          <w:szCs w:val="28"/>
        </w:rPr>
        <w:t>考核</w:t>
      </w:r>
      <w:r w:rsidR="00735CEF" w:rsidRPr="003C5CFA">
        <w:rPr>
          <w:rFonts w:ascii="仿宋" w:eastAsia="仿宋" w:hAnsi="仿宋" w:hint="eastAsia"/>
          <w:color w:val="000000" w:themeColor="text1"/>
          <w:sz w:val="28"/>
          <w:szCs w:val="28"/>
        </w:rPr>
        <w:t>小组，设组长1人。</w:t>
      </w:r>
      <w:r w:rsidR="008F15A8" w:rsidRPr="003C5CFA">
        <w:rPr>
          <w:rFonts w:ascii="仿宋" w:eastAsia="仿宋" w:hAnsi="仿宋" w:hint="eastAsia"/>
          <w:color w:val="000000" w:themeColor="text1"/>
          <w:sz w:val="28"/>
          <w:szCs w:val="28"/>
        </w:rPr>
        <w:t>博士生</w:t>
      </w:r>
      <w:r w:rsidRPr="003C5CFA">
        <w:rPr>
          <w:rFonts w:ascii="仿宋" w:eastAsia="仿宋" w:hAnsi="仿宋" w:hint="eastAsia"/>
          <w:color w:val="000000" w:themeColor="text1"/>
          <w:sz w:val="28"/>
          <w:szCs w:val="28"/>
        </w:rPr>
        <w:t>开题报告</w:t>
      </w:r>
      <w:r w:rsidR="009303A9" w:rsidRPr="003C5CFA">
        <w:rPr>
          <w:rFonts w:ascii="仿宋" w:eastAsia="仿宋" w:hAnsi="仿宋" w:hint="eastAsia"/>
          <w:color w:val="000000" w:themeColor="text1"/>
          <w:sz w:val="28"/>
          <w:szCs w:val="28"/>
        </w:rPr>
        <w:t>考核</w:t>
      </w:r>
      <w:r w:rsidRPr="003C5CFA">
        <w:rPr>
          <w:rFonts w:ascii="仿宋" w:eastAsia="仿宋" w:hAnsi="仿宋" w:hint="eastAsia"/>
          <w:color w:val="000000" w:themeColor="text1"/>
          <w:sz w:val="28"/>
          <w:szCs w:val="28"/>
        </w:rPr>
        <w:t>小组成员不少于5 人（具有副高级及以上职称，其中博士生导师不少于3人），原则上至少有1人为校外专家</w:t>
      </w:r>
      <w:r w:rsidR="00864FBD" w:rsidRPr="003C5CFA">
        <w:rPr>
          <w:rFonts w:ascii="仿宋" w:eastAsia="仿宋" w:hAnsi="仿宋" w:hint="eastAsia"/>
          <w:color w:val="000000" w:themeColor="text1"/>
          <w:sz w:val="28"/>
          <w:szCs w:val="28"/>
        </w:rPr>
        <w:t>；</w:t>
      </w:r>
      <w:r w:rsidRPr="003C5CFA">
        <w:rPr>
          <w:rFonts w:ascii="仿宋" w:eastAsia="仿宋" w:hAnsi="仿宋" w:hint="eastAsia"/>
          <w:color w:val="000000" w:themeColor="text1"/>
          <w:sz w:val="28"/>
          <w:szCs w:val="28"/>
        </w:rPr>
        <w:t>硕士生开题报告</w:t>
      </w:r>
      <w:r w:rsidR="009303A9" w:rsidRPr="003C5CFA">
        <w:rPr>
          <w:rFonts w:ascii="仿宋" w:eastAsia="仿宋" w:hAnsi="仿宋" w:hint="eastAsia"/>
          <w:color w:val="000000" w:themeColor="text1"/>
          <w:sz w:val="28"/>
          <w:szCs w:val="28"/>
        </w:rPr>
        <w:t>考核</w:t>
      </w:r>
      <w:r w:rsidRPr="003C5CFA">
        <w:rPr>
          <w:rFonts w:ascii="仿宋" w:eastAsia="仿宋" w:hAnsi="仿宋" w:hint="eastAsia"/>
          <w:color w:val="000000" w:themeColor="text1"/>
          <w:sz w:val="28"/>
          <w:szCs w:val="28"/>
        </w:rPr>
        <w:t xml:space="preserve">小组成员不少于3 </w:t>
      </w:r>
      <w:r w:rsidR="00735CEF" w:rsidRPr="003C5CFA">
        <w:rPr>
          <w:rFonts w:ascii="仿宋" w:eastAsia="仿宋" w:hAnsi="仿宋" w:hint="eastAsia"/>
          <w:color w:val="000000" w:themeColor="text1"/>
          <w:sz w:val="28"/>
          <w:szCs w:val="28"/>
        </w:rPr>
        <w:t>人（具有中级及以上职称或博士学位），其中专业学位硕士生开题报告</w:t>
      </w:r>
      <w:r w:rsidR="009303A9" w:rsidRPr="003C5CFA">
        <w:rPr>
          <w:rFonts w:ascii="仿宋" w:eastAsia="仿宋" w:hAnsi="仿宋" w:hint="eastAsia"/>
          <w:color w:val="000000" w:themeColor="text1"/>
          <w:sz w:val="28"/>
          <w:szCs w:val="28"/>
        </w:rPr>
        <w:t>考核</w:t>
      </w:r>
      <w:r w:rsidR="00735CEF" w:rsidRPr="003C5CFA">
        <w:rPr>
          <w:rFonts w:ascii="仿宋" w:eastAsia="仿宋" w:hAnsi="仿宋" w:hint="eastAsia"/>
          <w:color w:val="000000" w:themeColor="text1"/>
          <w:sz w:val="28"/>
          <w:szCs w:val="28"/>
        </w:rPr>
        <w:t>小组成员至少有1位校外实践单位的专家</w:t>
      </w:r>
      <w:r w:rsidRPr="003C5CFA">
        <w:rPr>
          <w:rFonts w:ascii="仿宋" w:eastAsia="仿宋" w:hAnsi="仿宋" w:hint="eastAsia"/>
          <w:color w:val="000000" w:themeColor="text1"/>
          <w:sz w:val="28"/>
          <w:szCs w:val="28"/>
        </w:rPr>
        <w:t>。</w:t>
      </w:r>
    </w:p>
    <w:p w14:paraId="49CB17CA"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三、开题报告要求</w:t>
      </w:r>
    </w:p>
    <w:p w14:paraId="0F5C72E2" w14:textId="22DAD31B" w:rsidR="00294A5E" w:rsidRDefault="00735CEF" w:rsidP="00733EC4">
      <w:pPr>
        <w:autoSpaceDE w:val="0"/>
        <w:autoSpaceDN w:val="0"/>
        <w:adjustRightInd w:val="0"/>
        <w:spacing w:line="560" w:lineRule="exact"/>
        <w:ind w:firstLineChars="200" w:firstLine="560"/>
        <w:jc w:val="left"/>
        <w:rPr>
          <w:rFonts w:ascii="仿宋_GB2312" w:eastAsia="仿宋_GB2312" w:cs="仿宋_GB2312"/>
          <w:kern w:val="0"/>
          <w:sz w:val="30"/>
          <w:szCs w:val="30"/>
        </w:rPr>
      </w:pPr>
      <w:r>
        <w:rPr>
          <w:rFonts w:ascii="仿宋" w:eastAsia="仿宋" w:hAnsi="仿宋" w:hint="eastAsia"/>
          <w:color w:val="000000" w:themeColor="text1"/>
          <w:sz w:val="28"/>
          <w:szCs w:val="28"/>
        </w:rPr>
        <w:lastRenderedPageBreak/>
        <w:t>1</w:t>
      </w:r>
      <w:r w:rsidR="002B1E2E" w:rsidRPr="00B23FF7">
        <w:rPr>
          <w:rFonts w:ascii="仿宋" w:eastAsia="仿宋" w:hAnsi="仿宋" w:hint="eastAsia"/>
          <w:color w:val="000000" w:themeColor="text1"/>
          <w:sz w:val="28"/>
          <w:szCs w:val="28"/>
        </w:rPr>
        <w:t>.开题报告会由</w:t>
      </w:r>
      <w:r w:rsidR="009303A9">
        <w:rPr>
          <w:rFonts w:ascii="仿宋" w:eastAsia="仿宋" w:hAnsi="仿宋" w:hint="eastAsia"/>
          <w:color w:val="000000" w:themeColor="text1"/>
          <w:sz w:val="28"/>
          <w:szCs w:val="28"/>
        </w:rPr>
        <w:t>考核</w:t>
      </w:r>
      <w:r w:rsidR="002B1E2E" w:rsidRPr="00B23FF7">
        <w:rPr>
          <w:rFonts w:ascii="仿宋" w:eastAsia="仿宋" w:hAnsi="仿宋" w:hint="eastAsia"/>
          <w:color w:val="000000" w:themeColor="text1"/>
          <w:sz w:val="28"/>
          <w:szCs w:val="28"/>
        </w:rPr>
        <w:t>小组组长主持，</w:t>
      </w:r>
      <w:r w:rsidR="00294A5E">
        <w:rPr>
          <w:rFonts w:ascii="仿宋" w:eastAsia="仿宋" w:hAnsi="仿宋" w:hint="eastAsia"/>
          <w:color w:val="000000" w:themeColor="text1"/>
          <w:sz w:val="28"/>
          <w:szCs w:val="28"/>
        </w:rPr>
        <w:t>研究生</w:t>
      </w:r>
      <w:r w:rsidR="002B1E2E" w:rsidRPr="00B23FF7">
        <w:rPr>
          <w:rFonts w:ascii="仿宋" w:eastAsia="仿宋" w:hAnsi="仿宋" w:hint="eastAsia"/>
          <w:color w:val="000000" w:themeColor="text1"/>
          <w:sz w:val="28"/>
          <w:szCs w:val="28"/>
        </w:rPr>
        <w:t>采取PPT</w:t>
      </w:r>
      <w:r w:rsidR="00432CE0">
        <w:rPr>
          <w:rFonts w:ascii="仿宋" w:eastAsia="仿宋" w:hAnsi="仿宋" w:hint="eastAsia"/>
          <w:color w:val="000000" w:themeColor="text1"/>
          <w:sz w:val="28"/>
          <w:szCs w:val="28"/>
        </w:rPr>
        <w:t>汇报和答辩相结合的方式进行，</w:t>
      </w:r>
      <w:r w:rsidR="00294A5E" w:rsidRPr="000762A4">
        <w:rPr>
          <w:rFonts w:ascii="仿宋" w:eastAsia="仿宋" w:hAnsi="仿宋" w:hint="eastAsia"/>
          <w:color w:val="000000" w:themeColor="text1"/>
          <w:sz w:val="28"/>
          <w:szCs w:val="28"/>
        </w:rPr>
        <w:t>博士生学位论文开题报告时间不少于</w:t>
      </w:r>
      <w:r w:rsidR="00294A5E" w:rsidRPr="000762A4">
        <w:rPr>
          <w:rFonts w:ascii="仿宋" w:eastAsia="仿宋" w:hAnsi="仿宋"/>
          <w:color w:val="000000" w:themeColor="text1"/>
          <w:sz w:val="28"/>
          <w:szCs w:val="28"/>
        </w:rPr>
        <w:t xml:space="preserve">40 </w:t>
      </w:r>
      <w:r w:rsidR="00294A5E" w:rsidRPr="000762A4">
        <w:rPr>
          <w:rFonts w:ascii="仿宋" w:eastAsia="仿宋" w:hAnsi="仿宋" w:hint="eastAsia"/>
          <w:color w:val="000000" w:themeColor="text1"/>
          <w:sz w:val="28"/>
          <w:szCs w:val="28"/>
        </w:rPr>
        <w:t>分钟（含本人陈述和</w:t>
      </w:r>
      <w:r w:rsidR="00BC2E4C">
        <w:rPr>
          <w:rFonts w:ascii="仿宋" w:eastAsia="仿宋" w:hAnsi="仿宋" w:hint="eastAsia"/>
          <w:color w:val="000000" w:themeColor="text1"/>
          <w:sz w:val="28"/>
          <w:szCs w:val="28"/>
        </w:rPr>
        <w:t>专家</w:t>
      </w:r>
      <w:r w:rsidR="00294A5E" w:rsidRPr="000762A4">
        <w:rPr>
          <w:rFonts w:ascii="仿宋" w:eastAsia="仿宋" w:hAnsi="仿宋" w:hint="eastAsia"/>
          <w:color w:val="000000" w:themeColor="text1"/>
          <w:sz w:val="28"/>
          <w:szCs w:val="28"/>
        </w:rPr>
        <w:t>评议），硕士生不少于</w:t>
      </w:r>
      <w:r w:rsidR="00294A5E" w:rsidRPr="000762A4">
        <w:rPr>
          <w:rFonts w:ascii="仿宋" w:eastAsia="仿宋" w:hAnsi="仿宋"/>
          <w:color w:val="000000" w:themeColor="text1"/>
          <w:sz w:val="28"/>
          <w:szCs w:val="28"/>
        </w:rPr>
        <w:t xml:space="preserve">20 </w:t>
      </w:r>
      <w:r w:rsidR="00294A5E" w:rsidRPr="000762A4">
        <w:rPr>
          <w:rFonts w:ascii="仿宋" w:eastAsia="仿宋" w:hAnsi="仿宋" w:hint="eastAsia"/>
          <w:color w:val="000000" w:themeColor="text1"/>
          <w:sz w:val="28"/>
          <w:szCs w:val="28"/>
        </w:rPr>
        <w:t>分钟（含本人陈述和</w:t>
      </w:r>
      <w:r w:rsidR="00BC2E4C">
        <w:rPr>
          <w:rFonts w:ascii="仿宋" w:eastAsia="仿宋" w:hAnsi="仿宋" w:hint="eastAsia"/>
          <w:color w:val="000000" w:themeColor="text1"/>
          <w:sz w:val="28"/>
          <w:szCs w:val="28"/>
        </w:rPr>
        <w:t>专家</w:t>
      </w:r>
      <w:r w:rsidR="00294A5E" w:rsidRPr="000762A4">
        <w:rPr>
          <w:rFonts w:ascii="仿宋" w:eastAsia="仿宋" w:hAnsi="仿宋" w:hint="eastAsia"/>
          <w:color w:val="000000" w:themeColor="text1"/>
          <w:sz w:val="28"/>
          <w:szCs w:val="28"/>
        </w:rPr>
        <w:t>评议）。</w:t>
      </w:r>
    </w:p>
    <w:p w14:paraId="68AFFB0D" w14:textId="77777777" w:rsidR="002B1E2E" w:rsidRPr="00B23FF7" w:rsidRDefault="009A5CA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2B1E2E" w:rsidRPr="00B23FF7">
        <w:rPr>
          <w:rFonts w:ascii="仿宋" w:eastAsia="仿宋" w:hAnsi="仿宋" w:hint="eastAsia"/>
          <w:color w:val="000000" w:themeColor="text1"/>
          <w:sz w:val="28"/>
          <w:szCs w:val="28"/>
        </w:rPr>
        <w:t>.研究生</w:t>
      </w:r>
      <w:r w:rsidR="00432CE0">
        <w:rPr>
          <w:rFonts w:ascii="仿宋" w:eastAsia="仿宋" w:hAnsi="仿宋" w:hint="eastAsia"/>
          <w:color w:val="000000" w:themeColor="text1"/>
          <w:sz w:val="28"/>
          <w:szCs w:val="28"/>
        </w:rPr>
        <w:t>应</w:t>
      </w:r>
      <w:r w:rsidR="002B1E2E" w:rsidRPr="00B23FF7">
        <w:rPr>
          <w:rFonts w:ascii="仿宋" w:eastAsia="仿宋" w:hAnsi="仿宋" w:hint="eastAsia"/>
          <w:color w:val="000000" w:themeColor="text1"/>
          <w:sz w:val="28"/>
          <w:szCs w:val="28"/>
        </w:rPr>
        <w:t>介绍学位论文的选题、背景、意义以及研究内容、研究方法、可行性分析等内容。</w:t>
      </w:r>
    </w:p>
    <w:p w14:paraId="423F0F58" w14:textId="77777777" w:rsidR="002B1E2E" w:rsidRPr="00B23FF7" w:rsidRDefault="009A5CA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2B1E2E" w:rsidRPr="00B23FF7">
        <w:rPr>
          <w:rFonts w:ascii="仿宋" w:eastAsia="仿宋" w:hAnsi="仿宋" w:hint="eastAsia"/>
          <w:color w:val="000000" w:themeColor="text1"/>
          <w:sz w:val="28"/>
          <w:szCs w:val="28"/>
        </w:rPr>
        <w:t>.开题报告</w:t>
      </w:r>
      <w:r w:rsidR="009303A9">
        <w:rPr>
          <w:rFonts w:ascii="仿宋" w:eastAsia="仿宋" w:hAnsi="仿宋" w:hint="eastAsia"/>
          <w:color w:val="000000" w:themeColor="text1"/>
          <w:sz w:val="28"/>
          <w:szCs w:val="28"/>
        </w:rPr>
        <w:t>考核</w:t>
      </w:r>
      <w:r w:rsidR="002B1E2E" w:rsidRPr="00B23FF7">
        <w:rPr>
          <w:rFonts w:ascii="仿宋" w:eastAsia="仿宋" w:hAnsi="仿宋" w:hint="eastAsia"/>
          <w:color w:val="000000" w:themeColor="text1"/>
          <w:sz w:val="28"/>
          <w:szCs w:val="28"/>
        </w:rPr>
        <w:t>小组通过</w:t>
      </w:r>
      <w:r w:rsidR="002B1E2E" w:rsidRPr="0018429A">
        <w:rPr>
          <w:rFonts w:ascii="仿宋" w:eastAsia="仿宋" w:hAnsi="仿宋" w:hint="eastAsia"/>
          <w:color w:val="000000" w:themeColor="text1"/>
          <w:sz w:val="28"/>
          <w:szCs w:val="28"/>
        </w:rPr>
        <w:t>审查文献综述报告，考察学位论文选题的前沿性、创新性；通过审查学位论文选题拟解决的关键问题和预期成果来考察论文的研究价值和意义；通过审查论文的研究设计，考察学位论文研究的可行性。</w:t>
      </w:r>
    </w:p>
    <w:p w14:paraId="083C72D9" w14:textId="77777777" w:rsidR="002B1E2E" w:rsidRPr="00B23FF7" w:rsidRDefault="009A5CA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2B1E2E" w:rsidRPr="00B23FF7">
        <w:rPr>
          <w:rFonts w:ascii="仿宋" w:eastAsia="仿宋" w:hAnsi="仿宋" w:hint="eastAsia"/>
          <w:color w:val="000000" w:themeColor="text1"/>
          <w:sz w:val="28"/>
          <w:szCs w:val="28"/>
        </w:rPr>
        <w:t>.开题报告结束后，</w:t>
      </w:r>
      <w:r w:rsidR="00682784">
        <w:rPr>
          <w:rFonts w:ascii="仿宋" w:eastAsia="仿宋" w:hAnsi="仿宋" w:hint="eastAsia"/>
          <w:color w:val="000000" w:themeColor="text1"/>
          <w:sz w:val="28"/>
          <w:szCs w:val="28"/>
        </w:rPr>
        <w:t>考核</w:t>
      </w:r>
      <w:r w:rsidR="002B1E2E" w:rsidRPr="00B23FF7">
        <w:rPr>
          <w:rFonts w:ascii="仿宋" w:eastAsia="仿宋" w:hAnsi="仿宋" w:hint="eastAsia"/>
          <w:color w:val="000000" w:themeColor="text1"/>
          <w:sz w:val="28"/>
          <w:szCs w:val="28"/>
        </w:rPr>
        <w:t>小组应当</w:t>
      </w:r>
      <w:proofErr w:type="gramStart"/>
      <w:r w:rsidR="002B1E2E" w:rsidRPr="00B23FF7">
        <w:rPr>
          <w:rFonts w:ascii="仿宋" w:eastAsia="仿宋" w:hAnsi="仿宋" w:hint="eastAsia"/>
          <w:color w:val="000000" w:themeColor="text1"/>
          <w:sz w:val="28"/>
          <w:szCs w:val="28"/>
        </w:rPr>
        <w:t>场做出</w:t>
      </w:r>
      <w:proofErr w:type="gramEnd"/>
      <w:r w:rsidR="002B1E2E" w:rsidRPr="00B23FF7">
        <w:rPr>
          <w:rFonts w:ascii="仿宋" w:eastAsia="仿宋" w:hAnsi="仿宋" w:hint="eastAsia"/>
          <w:color w:val="000000" w:themeColor="text1"/>
          <w:sz w:val="28"/>
          <w:szCs w:val="28"/>
        </w:rPr>
        <w:t>学位论文</w:t>
      </w:r>
      <w:r w:rsidRPr="00B23FF7">
        <w:rPr>
          <w:rFonts w:ascii="仿宋" w:eastAsia="仿宋" w:hAnsi="仿宋" w:hint="eastAsia"/>
          <w:color w:val="000000" w:themeColor="text1"/>
          <w:sz w:val="28"/>
          <w:szCs w:val="28"/>
        </w:rPr>
        <w:t>开题报告</w:t>
      </w:r>
      <w:r w:rsidR="002B1E2E" w:rsidRPr="00B23FF7">
        <w:rPr>
          <w:rFonts w:ascii="仿宋" w:eastAsia="仿宋" w:hAnsi="仿宋" w:hint="eastAsia"/>
          <w:color w:val="000000" w:themeColor="text1"/>
          <w:sz w:val="28"/>
          <w:szCs w:val="28"/>
        </w:rPr>
        <w:t>是否通过的决定。</w:t>
      </w:r>
      <w:r w:rsidR="00682784">
        <w:rPr>
          <w:rFonts w:ascii="仿宋" w:eastAsia="仿宋" w:hAnsi="仿宋" w:hint="eastAsia"/>
          <w:color w:val="000000" w:themeColor="text1"/>
          <w:sz w:val="28"/>
          <w:szCs w:val="28"/>
        </w:rPr>
        <w:t>考核</w:t>
      </w:r>
      <w:r w:rsidR="002B1E2E" w:rsidRPr="00B23FF7">
        <w:rPr>
          <w:rFonts w:ascii="仿宋" w:eastAsia="仿宋" w:hAnsi="仿宋" w:hint="eastAsia"/>
          <w:color w:val="000000" w:themeColor="text1"/>
          <w:sz w:val="28"/>
          <w:szCs w:val="28"/>
        </w:rPr>
        <w:t>小组秘书应将开题报告书和专家评议意见整理归档，并将相关信息录入研究生教育管理信息系统，研究生秘书负责汇总各学科开题报告相关材料存入学位档案。</w:t>
      </w:r>
    </w:p>
    <w:p w14:paraId="120E9413" w14:textId="77777777" w:rsidR="002B1E2E" w:rsidRPr="00B23FF7" w:rsidRDefault="002B1E2E" w:rsidP="00733EC4">
      <w:pPr>
        <w:autoSpaceDE w:val="0"/>
        <w:autoSpaceDN w:val="0"/>
        <w:adjustRightInd w:val="0"/>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四、开题报告结果</w:t>
      </w:r>
      <w:r w:rsidR="00A55F71">
        <w:rPr>
          <w:rFonts w:ascii="仿宋" w:eastAsia="仿宋" w:hAnsi="仿宋" w:hint="eastAsia"/>
          <w:color w:val="000000" w:themeColor="text1"/>
          <w:sz w:val="28"/>
          <w:szCs w:val="28"/>
        </w:rPr>
        <w:t>处理</w:t>
      </w:r>
    </w:p>
    <w:p w14:paraId="54535AF1" w14:textId="77777777" w:rsidR="00721F79" w:rsidRDefault="002B1E2E" w:rsidP="00733EC4">
      <w:pPr>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1.开题报告通过者，</w:t>
      </w:r>
      <w:r w:rsidR="00E50203" w:rsidRPr="00E50203">
        <w:rPr>
          <w:rFonts w:ascii="仿宋" w:eastAsia="仿宋" w:hAnsi="仿宋" w:hint="eastAsia"/>
          <w:color w:val="000000" w:themeColor="text1"/>
          <w:sz w:val="28"/>
          <w:szCs w:val="28"/>
        </w:rPr>
        <w:t>可以进入学位论文撰写阶</w:t>
      </w:r>
      <w:r w:rsidRPr="00B23FF7">
        <w:rPr>
          <w:rFonts w:ascii="仿宋" w:eastAsia="仿宋" w:hAnsi="仿宋" w:hint="eastAsia"/>
          <w:color w:val="000000" w:themeColor="text1"/>
          <w:sz w:val="28"/>
          <w:szCs w:val="28"/>
        </w:rPr>
        <w:t>。未通过者</w:t>
      </w:r>
      <w:r w:rsidR="00421850">
        <w:rPr>
          <w:rFonts w:ascii="仿宋" w:eastAsia="仿宋" w:hAnsi="仿宋" w:hint="eastAsia"/>
          <w:color w:val="000000" w:themeColor="text1"/>
          <w:sz w:val="28"/>
          <w:szCs w:val="28"/>
        </w:rPr>
        <w:t>需</w:t>
      </w:r>
      <w:r w:rsidRPr="00B23FF7">
        <w:rPr>
          <w:rFonts w:ascii="仿宋" w:eastAsia="仿宋" w:hAnsi="仿宋" w:hint="eastAsia"/>
          <w:color w:val="000000" w:themeColor="text1"/>
          <w:sz w:val="28"/>
          <w:szCs w:val="28"/>
        </w:rPr>
        <w:t>重新</w:t>
      </w:r>
      <w:r w:rsidR="00421850">
        <w:rPr>
          <w:rFonts w:ascii="仿宋" w:eastAsia="仿宋" w:hAnsi="仿宋" w:hint="eastAsia"/>
          <w:color w:val="000000" w:themeColor="text1"/>
          <w:sz w:val="28"/>
          <w:szCs w:val="28"/>
        </w:rPr>
        <w:t>申请</w:t>
      </w:r>
      <w:r w:rsidRPr="00B23FF7">
        <w:rPr>
          <w:rFonts w:ascii="仿宋" w:eastAsia="仿宋" w:hAnsi="仿宋" w:hint="eastAsia"/>
          <w:color w:val="000000" w:themeColor="text1"/>
          <w:sz w:val="28"/>
          <w:szCs w:val="28"/>
        </w:rPr>
        <w:t>开题</w:t>
      </w:r>
      <w:r w:rsidR="00421850">
        <w:rPr>
          <w:rFonts w:ascii="仿宋" w:eastAsia="仿宋" w:hAnsi="仿宋" w:hint="eastAsia"/>
          <w:color w:val="000000" w:themeColor="text1"/>
          <w:sz w:val="28"/>
          <w:szCs w:val="28"/>
        </w:rPr>
        <w:t>，</w:t>
      </w:r>
      <w:r w:rsidR="00421850" w:rsidRPr="00432CE0">
        <w:rPr>
          <w:rFonts w:ascii="仿宋" w:eastAsia="仿宋" w:hAnsi="仿宋" w:hint="eastAsia"/>
          <w:color w:val="000000" w:themeColor="text1"/>
          <w:sz w:val="28"/>
          <w:szCs w:val="28"/>
        </w:rPr>
        <w:t>两次</w:t>
      </w:r>
      <w:r w:rsidR="00721F79" w:rsidRPr="00432CE0">
        <w:rPr>
          <w:rFonts w:ascii="仿宋" w:eastAsia="仿宋" w:hAnsi="仿宋" w:hint="eastAsia"/>
          <w:color w:val="000000" w:themeColor="text1"/>
          <w:sz w:val="28"/>
          <w:szCs w:val="28"/>
        </w:rPr>
        <w:t>开题</w:t>
      </w:r>
      <w:r w:rsidR="00421850" w:rsidRPr="00432CE0">
        <w:rPr>
          <w:rFonts w:ascii="仿宋" w:eastAsia="仿宋" w:hAnsi="仿宋" w:hint="eastAsia"/>
          <w:color w:val="000000" w:themeColor="text1"/>
          <w:sz w:val="28"/>
          <w:szCs w:val="28"/>
        </w:rPr>
        <w:t>时间间隔不少于</w:t>
      </w:r>
      <w:r w:rsidR="00421850" w:rsidRPr="00432CE0">
        <w:rPr>
          <w:rFonts w:ascii="仿宋" w:eastAsia="仿宋" w:hAnsi="仿宋"/>
          <w:color w:val="000000" w:themeColor="text1"/>
          <w:sz w:val="28"/>
          <w:szCs w:val="28"/>
        </w:rPr>
        <w:t xml:space="preserve">2 </w:t>
      </w:r>
      <w:proofErr w:type="gramStart"/>
      <w:r w:rsidR="00421850" w:rsidRPr="00432CE0">
        <w:rPr>
          <w:rFonts w:ascii="仿宋" w:eastAsia="仿宋" w:hAnsi="仿宋" w:hint="eastAsia"/>
          <w:color w:val="000000" w:themeColor="text1"/>
          <w:sz w:val="28"/>
          <w:szCs w:val="28"/>
        </w:rPr>
        <w:t>个</w:t>
      </w:r>
      <w:proofErr w:type="gramEnd"/>
      <w:r w:rsidR="00421850" w:rsidRPr="00432CE0">
        <w:rPr>
          <w:rFonts w:ascii="仿宋" w:eastAsia="仿宋" w:hAnsi="仿宋" w:hint="eastAsia"/>
          <w:color w:val="000000" w:themeColor="text1"/>
          <w:sz w:val="28"/>
          <w:szCs w:val="28"/>
        </w:rPr>
        <w:t>月</w:t>
      </w:r>
      <w:r w:rsidR="00721F79" w:rsidRPr="00432CE0">
        <w:rPr>
          <w:rFonts w:ascii="仿宋" w:eastAsia="仿宋" w:hAnsi="仿宋" w:hint="eastAsia"/>
          <w:color w:val="000000" w:themeColor="text1"/>
          <w:sz w:val="28"/>
          <w:szCs w:val="28"/>
        </w:rPr>
        <w:t>。</w:t>
      </w:r>
      <w:r w:rsidR="00721F79" w:rsidRPr="00B23FF7">
        <w:rPr>
          <w:rFonts w:ascii="仿宋" w:eastAsia="仿宋" w:hAnsi="仿宋" w:hint="eastAsia"/>
          <w:color w:val="000000" w:themeColor="text1"/>
          <w:sz w:val="28"/>
          <w:szCs w:val="28"/>
        </w:rPr>
        <w:t xml:space="preserve"> </w:t>
      </w:r>
      <w:r w:rsidR="00721F79">
        <w:rPr>
          <w:rFonts w:ascii="仿宋" w:eastAsia="仿宋" w:hAnsi="仿宋" w:hint="eastAsia"/>
          <w:color w:val="000000" w:themeColor="text1"/>
          <w:sz w:val="28"/>
          <w:szCs w:val="28"/>
        </w:rPr>
        <w:t xml:space="preserve">  </w:t>
      </w:r>
    </w:p>
    <w:p w14:paraId="1CD4B8AD" w14:textId="77777777" w:rsidR="002B1E2E" w:rsidRPr="00B23FF7" w:rsidRDefault="002B1E2E" w:rsidP="00733EC4">
      <w:pPr>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2.开题报告通过后，原则上不得更改学位论文选题。学位论文撰写过程中，如果论文选题有重大改变，须本人</w:t>
      </w:r>
      <w:r w:rsidR="00432CE0">
        <w:rPr>
          <w:rFonts w:ascii="仿宋" w:eastAsia="仿宋" w:hAnsi="仿宋" w:hint="eastAsia"/>
          <w:color w:val="000000" w:themeColor="text1"/>
          <w:sz w:val="28"/>
          <w:szCs w:val="28"/>
        </w:rPr>
        <w:t>提出</w:t>
      </w:r>
      <w:r w:rsidRPr="00B23FF7">
        <w:rPr>
          <w:rFonts w:ascii="仿宋" w:eastAsia="仿宋" w:hAnsi="仿宋" w:hint="eastAsia"/>
          <w:color w:val="000000" w:themeColor="text1"/>
          <w:sz w:val="28"/>
          <w:szCs w:val="28"/>
        </w:rPr>
        <w:t>书面</w:t>
      </w:r>
      <w:r w:rsidR="00432CE0">
        <w:rPr>
          <w:rFonts w:ascii="仿宋" w:eastAsia="仿宋" w:hAnsi="仿宋" w:hint="eastAsia"/>
          <w:color w:val="000000" w:themeColor="text1"/>
          <w:sz w:val="28"/>
          <w:szCs w:val="28"/>
        </w:rPr>
        <w:t>申请</w:t>
      </w:r>
      <w:r w:rsidRPr="00B23FF7">
        <w:rPr>
          <w:rFonts w:ascii="仿宋" w:eastAsia="仿宋" w:hAnsi="仿宋" w:hint="eastAsia"/>
          <w:color w:val="000000" w:themeColor="text1"/>
          <w:sz w:val="28"/>
          <w:szCs w:val="28"/>
        </w:rPr>
        <w:t>，经导师同意，所在学科负责人以及学院主管领导审批后，报研究生院备案</w:t>
      </w:r>
      <w:r w:rsidR="007911D8">
        <w:rPr>
          <w:rFonts w:ascii="仿宋" w:eastAsia="仿宋" w:hAnsi="仿宋" w:hint="eastAsia"/>
          <w:color w:val="000000" w:themeColor="text1"/>
          <w:sz w:val="28"/>
          <w:szCs w:val="28"/>
        </w:rPr>
        <w:t>，</w:t>
      </w:r>
      <w:r w:rsidRPr="00B23FF7">
        <w:rPr>
          <w:rFonts w:ascii="仿宋" w:eastAsia="仿宋" w:hAnsi="仿宋" w:hint="eastAsia"/>
          <w:color w:val="000000" w:themeColor="text1"/>
          <w:sz w:val="28"/>
          <w:szCs w:val="28"/>
        </w:rPr>
        <w:t>并在半年内严格按照开题报告程序重新进行开题。</w:t>
      </w:r>
    </w:p>
    <w:p w14:paraId="27BD989F" w14:textId="77777777" w:rsidR="002B1E2E" w:rsidRPr="00B23FF7" w:rsidRDefault="002B1E2E" w:rsidP="00733EC4">
      <w:pPr>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五、</w:t>
      </w:r>
      <w:bookmarkStart w:id="1" w:name="_Hlk26891469"/>
      <w:r w:rsidRPr="00B23FF7">
        <w:rPr>
          <w:rFonts w:ascii="仿宋" w:eastAsia="仿宋" w:hAnsi="仿宋" w:hint="eastAsia"/>
          <w:color w:val="000000" w:themeColor="text1"/>
          <w:sz w:val="28"/>
          <w:szCs w:val="28"/>
        </w:rPr>
        <w:t>本办法自发布之日起实施</w:t>
      </w:r>
      <w:bookmarkEnd w:id="1"/>
      <w:r w:rsidRPr="00B23FF7">
        <w:rPr>
          <w:rFonts w:ascii="仿宋" w:eastAsia="仿宋" w:hAnsi="仿宋" w:hint="eastAsia"/>
          <w:color w:val="000000" w:themeColor="text1"/>
          <w:sz w:val="28"/>
          <w:szCs w:val="28"/>
        </w:rPr>
        <w:t>。原《</w:t>
      </w:r>
      <w:r w:rsidR="006F0593" w:rsidRPr="00B23FF7">
        <w:rPr>
          <w:rFonts w:ascii="仿宋" w:eastAsia="仿宋" w:hAnsi="仿宋" w:hint="eastAsia"/>
          <w:color w:val="000000" w:themeColor="text1"/>
          <w:sz w:val="28"/>
          <w:szCs w:val="28"/>
        </w:rPr>
        <w:t>吉林农业大学研究生学位论文开题报告管理办法</w:t>
      </w:r>
      <w:r w:rsidRPr="00B23FF7">
        <w:rPr>
          <w:rFonts w:ascii="仿宋" w:eastAsia="仿宋" w:hAnsi="仿宋" w:hint="eastAsia"/>
          <w:color w:val="000000" w:themeColor="text1"/>
          <w:sz w:val="28"/>
          <w:szCs w:val="28"/>
        </w:rPr>
        <w:t>》同时废止。</w:t>
      </w:r>
    </w:p>
    <w:p w14:paraId="2F94C216" w14:textId="77777777" w:rsidR="002B1E2E" w:rsidRPr="00B23FF7" w:rsidRDefault="002B1E2E" w:rsidP="00733EC4">
      <w:pPr>
        <w:spacing w:line="560" w:lineRule="exact"/>
        <w:ind w:firstLineChars="200" w:firstLine="560"/>
        <w:rPr>
          <w:rFonts w:ascii="仿宋" w:eastAsia="仿宋" w:hAnsi="仿宋"/>
          <w:color w:val="000000" w:themeColor="text1"/>
          <w:sz w:val="28"/>
          <w:szCs w:val="28"/>
        </w:rPr>
      </w:pPr>
      <w:r w:rsidRPr="00B23FF7">
        <w:rPr>
          <w:rFonts w:ascii="仿宋" w:eastAsia="仿宋" w:hAnsi="仿宋" w:hint="eastAsia"/>
          <w:color w:val="000000" w:themeColor="text1"/>
          <w:sz w:val="28"/>
          <w:szCs w:val="28"/>
        </w:rPr>
        <w:t>六、</w:t>
      </w:r>
      <w:bookmarkStart w:id="2" w:name="_Hlk26891850"/>
      <w:r w:rsidRPr="00B23FF7">
        <w:rPr>
          <w:rFonts w:ascii="仿宋" w:eastAsia="仿宋" w:hAnsi="仿宋" w:hint="eastAsia"/>
          <w:color w:val="000000" w:themeColor="text1"/>
          <w:sz w:val="28"/>
          <w:szCs w:val="28"/>
        </w:rPr>
        <w:t>本办法由研究生院负责解释。</w:t>
      </w:r>
      <w:bookmarkEnd w:id="2"/>
    </w:p>
    <w:p w14:paraId="78E693EA" w14:textId="48BDF99C" w:rsidR="002B1E2E" w:rsidRDefault="002B1E2E" w:rsidP="00B23FF7">
      <w:pPr>
        <w:ind w:firstLineChars="200" w:firstLine="640"/>
        <w:jc w:val="right"/>
        <w:rPr>
          <w:rFonts w:ascii="仿宋_GB2312" w:eastAsia="仿宋_GB2312"/>
          <w:sz w:val="32"/>
          <w:szCs w:val="32"/>
        </w:rPr>
      </w:pPr>
    </w:p>
    <w:p w14:paraId="3B1DBC06" w14:textId="77777777" w:rsidR="0022551F" w:rsidRPr="0022551F" w:rsidRDefault="0022551F" w:rsidP="0022551F">
      <w:pPr>
        <w:jc w:val="center"/>
        <w:rPr>
          <w:rFonts w:ascii="仿宋_GB2312" w:eastAsia="仿宋_GB2312"/>
          <w:sz w:val="32"/>
          <w:szCs w:val="32"/>
        </w:rPr>
      </w:pPr>
    </w:p>
    <w:sectPr w:rsidR="0022551F" w:rsidRPr="0022551F" w:rsidSect="009B36E5">
      <w:footerReference w:type="even" r:id="rId8"/>
      <w:footerReference w:type="default" r:id="rId9"/>
      <w:pgSz w:w="11906" w:h="16838"/>
      <w:pgMar w:top="1247" w:right="1304" w:bottom="1247" w:left="130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BA78" w14:textId="77777777" w:rsidR="00A60CBE" w:rsidRDefault="00A60CBE">
      <w:r>
        <w:separator/>
      </w:r>
    </w:p>
  </w:endnote>
  <w:endnote w:type="continuationSeparator" w:id="0">
    <w:p w14:paraId="0158065F" w14:textId="77777777" w:rsidR="00A60CBE" w:rsidRDefault="00A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74B7" w14:textId="0D57AAC8" w:rsidR="00B702C4" w:rsidRDefault="00735B91">
    <w:pPr>
      <w:pStyle w:val="a7"/>
      <w:framePr w:wrap="around" w:vAnchor="text" w:hAnchor="margin" w:xAlign="center" w:y="1"/>
      <w:rPr>
        <w:rStyle w:val="a3"/>
      </w:rPr>
    </w:pPr>
    <w:r>
      <w:fldChar w:fldCharType="begin"/>
    </w:r>
    <w:r w:rsidR="00B702C4">
      <w:rPr>
        <w:rStyle w:val="a3"/>
      </w:rPr>
      <w:instrText xml:space="preserve">PAGE  </w:instrText>
    </w:r>
    <w:r>
      <w:fldChar w:fldCharType="separate"/>
    </w:r>
    <w:r w:rsidR="0022551F">
      <w:rPr>
        <w:rStyle w:val="a3"/>
        <w:noProof/>
      </w:rPr>
      <w:t>2</w:t>
    </w:r>
    <w:r>
      <w:fldChar w:fldCharType="end"/>
    </w:r>
  </w:p>
  <w:p w14:paraId="3F587688" w14:textId="77777777" w:rsidR="00B702C4" w:rsidRDefault="00B702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5159"/>
      <w:docPartObj>
        <w:docPartGallery w:val="Page Numbers (Bottom of Page)"/>
        <w:docPartUnique/>
      </w:docPartObj>
    </w:sdtPr>
    <w:sdtContent>
      <w:p w14:paraId="71A05BDC" w14:textId="490D9204" w:rsidR="009B36E5" w:rsidRDefault="009B36E5">
        <w:pPr>
          <w:pStyle w:val="a7"/>
          <w:jc w:val="center"/>
        </w:pPr>
        <w:r>
          <w:fldChar w:fldCharType="begin"/>
        </w:r>
        <w:r>
          <w:instrText>PAGE   \* MERGEFORMAT</w:instrText>
        </w:r>
        <w:r>
          <w:fldChar w:fldCharType="separate"/>
        </w:r>
        <w:r>
          <w:rPr>
            <w:lang w:val="zh-CN"/>
          </w:rPr>
          <w:t>2</w:t>
        </w:r>
        <w:r>
          <w:fldChar w:fldCharType="end"/>
        </w:r>
      </w:p>
    </w:sdtContent>
  </w:sdt>
  <w:p w14:paraId="1291E0E8" w14:textId="77777777" w:rsidR="009B36E5" w:rsidRDefault="009B36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1BA9" w14:textId="77777777" w:rsidR="00A60CBE" w:rsidRDefault="00A60CBE">
      <w:r>
        <w:separator/>
      </w:r>
    </w:p>
  </w:footnote>
  <w:footnote w:type="continuationSeparator" w:id="0">
    <w:p w14:paraId="7F24E32B" w14:textId="77777777" w:rsidR="00A60CBE" w:rsidRDefault="00A6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8129A"/>
    <w:multiLevelType w:val="hybridMultilevel"/>
    <w:tmpl w:val="C5EC8520"/>
    <w:lvl w:ilvl="0" w:tplc="AF18A64C">
      <w:start w:val="1"/>
      <w:numFmt w:val="decimal"/>
      <w:lvlText w:val="%1."/>
      <w:lvlJc w:val="left"/>
      <w:pPr>
        <w:tabs>
          <w:tab w:val="num" w:pos="720"/>
        </w:tabs>
        <w:ind w:left="720" w:hanging="360"/>
      </w:pPr>
    </w:lvl>
    <w:lvl w:ilvl="1" w:tplc="5B262A14" w:tentative="1">
      <w:start w:val="1"/>
      <w:numFmt w:val="decimal"/>
      <w:lvlText w:val="%2."/>
      <w:lvlJc w:val="left"/>
      <w:pPr>
        <w:tabs>
          <w:tab w:val="num" w:pos="1440"/>
        </w:tabs>
        <w:ind w:left="1440" w:hanging="360"/>
      </w:pPr>
    </w:lvl>
    <w:lvl w:ilvl="2" w:tplc="B332F49E" w:tentative="1">
      <w:start w:val="1"/>
      <w:numFmt w:val="decimal"/>
      <w:lvlText w:val="%3."/>
      <w:lvlJc w:val="left"/>
      <w:pPr>
        <w:tabs>
          <w:tab w:val="num" w:pos="2160"/>
        </w:tabs>
        <w:ind w:left="2160" w:hanging="360"/>
      </w:pPr>
    </w:lvl>
    <w:lvl w:ilvl="3" w:tplc="D62ACA54" w:tentative="1">
      <w:start w:val="1"/>
      <w:numFmt w:val="decimal"/>
      <w:lvlText w:val="%4."/>
      <w:lvlJc w:val="left"/>
      <w:pPr>
        <w:tabs>
          <w:tab w:val="num" w:pos="2880"/>
        </w:tabs>
        <w:ind w:left="2880" w:hanging="360"/>
      </w:pPr>
    </w:lvl>
    <w:lvl w:ilvl="4" w:tplc="A6A809FA" w:tentative="1">
      <w:start w:val="1"/>
      <w:numFmt w:val="decimal"/>
      <w:lvlText w:val="%5."/>
      <w:lvlJc w:val="left"/>
      <w:pPr>
        <w:tabs>
          <w:tab w:val="num" w:pos="3600"/>
        </w:tabs>
        <w:ind w:left="3600" w:hanging="360"/>
      </w:pPr>
    </w:lvl>
    <w:lvl w:ilvl="5" w:tplc="142887E4" w:tentative="1">
      <w:start w:val="1"/>
      <w:numFmt w:val="decimal"/>
      <w:lvlText w:val="%6."/>
      <w:lvlJc w:val="left"/>
      <w:pPr>
        <w:tabs>
          <w:tab w:val="num" w:pos="4320"/>
        </w:tabs>
        <w:ind w:left="4320" w:hanging="360"/>
      </w:pPr>
    </w:lvl>
    <w:lvl w:ilvl="6" w:tplc="DBC8258A" w:tentative="1">
      <w:start w:val="1"/>
      <w:numFmt w:val="decimal"/>
      <w:lvlText w:val="%7."/>
      <w:lvlJc w:val="left"/>
      <w:pPr>
        <w:tabs>
          <w:tab w:val="num" w:pos="5040"/>
        </w:tabs>
        <w:ind w:left="5040" w:hanging="360"/>
      </w:pPr>
    </w:lvl>
    <w:lvl w:ilvl="7" w:tplc="7802479C" w:tentative="1">
      <w:start w:val="1"/>
      <w:numFmt w:val="decimal"/>
      <w:lvlText w:val="%8."/>
      <w:lvlJc w:val="left"/>
      <w:pPr>
        <w:tabs>
          <w:tab w:val="num" w:pos="5760"/>
        </w:tabs>
        <w:ind w:left="5760" w:hanging="360"/>
      </w:pPr>
    </w:lvl>
    <w:lvl w:ilvl="8" w:tplc="BDDAC4B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A84F56"/>
    <w:rsid w:val="000019F8"/>
    <w:rsid w:val="0000347B"/>
    <w:rsid w:val="0000513A"/>
    <w:rsid w:val="00012186"/>
    <w:rsid w:val="00015B49"/>
    <w:rsid w:val="00025DBA"/>
    <w:rsid w:val="00025DCB"/>
    <w:rsid w:val="000304EF"/>
    <w:rsid w:val="00031BCB"/>
    <w:rsid w:val="00032D92"/>
    <w:rsid w:val="00033291"/>
    <w:rsid w:val="0003456F"/>
    <w:rsid w:val="00037882"/>
    <w:rsid w:val="00037E3E"/>
    <w:rsid w:val="000400C4"/>
    <w:rsid w:val="00043738"/>
    <w:rsid w:val="00044EE9"/>
    <w:rsid w:val="00045F09"/>
    <w:rsid w:val="000511EA"/>
    <w:rsid w:val="00055FB5"/>
    <w:rsid w:val="00056855"/>
    <w:rsid w:val="000613F4"/>
    <w:rsid w:val="00064181"/>
    <w:rsid w:val="000651D2"/>
    <w:rsid w:val="00067A3B"/>
    <w:rsid w:val="00067B90"/>
    <w:rsid w:val="000762A4"/>
    <w:rsid w:val="000839ED"/>
    <w:rsid w:val="000940EA"/>
    <w:rsid w:val="0009662E"/>
    <w:rsid w:val="0009788F"/>
    <w:rsid w:val="000A1877"/>
    <w:rsid w:val="000B0EEC"/>
    <w:rsid w:val="000B0F23"/>
    <w:rsid w:val="000B3DA3"/>
    <w:rsid w:val="000B55B9"/>
    <w:rsid w:val="000C2DE5"/>
    <w:rsid w:val="000C6239"/>
    <w:rsid w:val="000C68D0"/>
    <w:rsid w:val="000D4AD1"/>
    <w:rsid w:val="000E33E9"/>
    <w:rsid w:val="000F2D9A"/>
    <w:rsid w:val="000F7C4E"/>
    <w:rsid w:val="001019E3"/>
    <w:rsid w:val="0010587F"/>
    <w:rsid w:val="001063CD"/>
    <w:rsid w:val="001129A1"/>
    <w:rsid w:val="00113C3E"/>
    <w:rsid w:val="00113DA9"/>
    <w:rsid w:val="00117567"/>
    <w:rsid w:val="00121BE9"/>
    <w:rsid w:val="0012442B"/>
    <w:rsid w:val="00152728"/>
    <w:rsid w:val="0016189B"/>
    <w:rsid w:val="00174459"/>
    <w:rsid w:val="0018085D"/>
    <w:rsid w:val="0018429A"/>
    <w:rsid w:val="0019134D"/>
    <w:rsid w:val="00191C3A"/>
    <w:rsid w:val="00195F47"/>
    <w:rsid w:val="001A1F4C"/>
    <w:rsid w:val="001A2316"/>
    <w:rsid w:val="001A5282"/>
    <w:rsid w:val="001B1E30"/>
    <w:rsid w:val="001B4E16"/>
    <w:rsid w:val="001C0EC7"/>
    <w:rsid w:val="001C29B7"/>
    <w:rsid w:val="001C78E4"/>
    <w:rsid w:val="001C7DDE"/>
    <w:rsid w:val="001D289F"/>
    <w:rsid w:val="001E07C2"/>
    <w:rsid w:val="001F2369"/>
    <w:rsid w:val="001F3247"/>
    <w:rsid w:val="00203584"/>
    <w:rsid w:val="00214EC9"/>
    <w:rsid w:val="00216C7D"/>
    <w:rsid w:val="00217FDE"/>
    <w:rsid w:val="00222307"/>
    <w:rsid w:val="00224E91"/>
    <w:rsid w:val="0022551F"/>
    <w:rsid w:val="00227D1F"/>
    <w:rsid w:val="002302F4"/>
    <w:rsid w:val="00231C2E"/>
    <w:rsid w:val="00232749"/>
    <w:rsid w:val="002339C9"/>
    <w:rsid w:val="00235C5F"/>
    <w:rsid w:val="00244990"/>
    <w:rsid w:val="00246A08"/>
    <w:rsid w:val="00253919"/>
    <w:rsid w:val="00260D07"/>
    <w:rsid w:val="00261335"/>
    <w:rsid w:val="002653B1"/>
    <w:rsid w:val="0027050C"/>
    <w:rsid w:val="00271AAF"/>
    <w:rsid w:val="00272031"/>
    <w:rsid w:val="00277BFF"/>
    <w:rsid w:val="00287526"/>
    <w:rsid w:val="00287906"/>
    <w:rsid w:val="00290087"/>
    <w:rsid w:val="00294A5E"/>
    <w:rsid w:val="002A4535"/>
    <w:rsid w:val="002A5565"/>
    <w:rsid w:val="002A73B8"/>
    <w:rsid w:val="002B1E2E"/>
    <w:rsid w:val="002B2D26"/>
    <w:rsid w:val="002B6700"/>
    <w:rsid w:val="002C0AFF"/>
    <w:rsid w:val="002D1C3F"/>
    <w:rsid w:val="002D37FB"/>
    <w:rsid w:val="002D6C9A"/>
    <w:rsid w:val="002E0CE0"/>
    <w:rsid w:val="002E2CB2"/>
    <w:rsid w:val="002E7695"/>
    <w:rsid w:val="002F1C70"/>
    <w:rsid w:val="002F7A78"/>
    <w:rsid w:val="002F7C26"/>
    <w:rsid w:val="00303078"/>
    <w:rsid w:val="00303DA4"/>
    <w:rsid w:val="0030498F"/>
    <w:rsid w:val="00304DB3"/>
    <w:rsid w:val="00314643"/>
    <w:rsid w:val="00315F9D"/>
    <w:rsid w:val="00316AE0"/>
    <w:rsid w:val="0032192B"/>
    <w:rsid w:val="0032324D"/>
    <w:rsid w:val="003255D2"/>
    <w:rsid w:val="0033433F"/>
    <w:rsid w:val="00334C2D"/>
    <w:rsid w:val="0034274D"/>
    <w:rsid w:val="003431B8"/>
    <w:rsid w:val="00350385"/>
    <w:rsid w:val="00351E71"/>
    <w:rsid w:val="00356064"/>
    <w:rsid w:val="0036640B"/>
    <w:rsid w:val="00374AA3"/>
    <w:rsid w:val="00384A16"/>
    <w:rsid w:val="00385DA4"/>
    <w:rsid w:val="00386843"/>
    <w:rsid w:val="00391F63"/>
    <w:rsid w:val="003A1E5F"/>
    <w:rsid w:val="003A5593"/>
    <w:rsid w:val="003B4D4A"/>
    <w:rsid w:val="003B51F2"/>
    <w:rsid w:val="003C2A8F"/>
    <w:rsid w:val="003C5CFA"/>
    <w:rsid w:val="003D1357"/>
    <w:rsid w:val="003D26F3"/>
    <w:rsid w:val="003D3DDA"/>
    <w:rsid w:val="003D4DED"/>
    <w:rsid w:val="003E47E9"/>
    <w:rsid w:val="003E7FB9"/>
    <w:rsid w:val="003F01FD"/>
    <w:rsid w:val="004005B4"/>
    <w:rsid w:val="00414672"/>
    <w:rsid w:val="00415DC0"/>
    <w:rsid w:val="0042111E"/>
    <w:rsid w:val="00421850"/>
    <w:rsid w:val="00421C4D"/>
    <w:rsid w:val="0042283B"/>
    <w:rsid w:val="00422D15"/>
    <w:rsid w:val="0043040B"/>
    <w:rsid w:val="00432CE0"/>
    <w:rsid w:val="00435359"/>
    <w:rsid w:val="00435773"/>
    <w:rsid w:val="00436229"/>
    <w:rsid w:val="00437E45"/>
    <w:rsid w:val="004407A3"/>
    <w:rsid w:val="00447DA7"/>
    <w:rsid w:val="004514E8"/>
    <w:rsid w:val="00455D32"/>
    <w:rsid w:val="00457782"/>
    <w:rsid w:val="0046009C"/>
    <w:rsid w:val="00460941"/>
    <w:rsid w:val="00465F85"/>
    <w:rsid w:val="00476001"/>
    <w:rsid w:val="004819F4"/>
    <w:rsid w:val="00481BC6"/>
    <w:rsid w:val="0048655F"/>
    <w:rsid w:val="00491C58"/>
    <w:rsid w:val="004A2511"/>
    <w:rsid w:val="004A2745"/>
    <w:rsid w:val="004A798A"/>
    <w:rsid w:val="004A7A81"/>
    <w:rsid w:val="004B019C"/>
    <w:rsid w:val="004B7089"/>
    <w:rsid w:val="004C0F8E"/>
    <w:rsid w:val="004C5B8A"/>
    <w:rsid w:val="004C5F86"/>
    <w:rsid w:val="004C61E8"/>
    <w:rsid w:val="004D14E1"/>
    <w:rsid w:val="004D4324"/>
    <w:rsid w:val="004D4CE6"/>
    <w:rsid w:val="004D51EB"/>
    <w:rsid w:val="004D6B41"/>
    <w:rsid w:val="004D777B"/>
    <w:rsid w:val="004E78D2"/>
    <w:rsid w:val="004F3218"/>
    <w:rsid w:val="004F48A0"/>
    <w:rsid w:val="00500BE6"/>
    <w:rsid w:val="00501364"/>
    <w:rsid w:val="00505C60"/>
    <w:rsid w:val="00507B76"/>
    <w:rsid w:val="00513B12"/>
    <w:rsid w:val="0052118D"/>
    <w:rsid w:val="00521F95"/>
    <w:rsid w:val="005318AA"/>
    <w:rsid w:val="00531A23"/>
    <w:rsid w:val="00533AA0"/>
    <w:rsid w:val="00535A63"/>
    <w:rsid w:val="00535FF7"/>
    <w:rsid w:val="00540C6F"/>
    <w:rsid w:val="0054453E"/>
    <w:rsid w:val="00550B02"/>
    <w:rsid w:val="00551AF2"/>
    <w:rsid w:val="00555DD3"/>
    <w:rsid w:val="00555DF3"/>
    <w:rsid w:val="00560464"/>
    <w:rsid w:val="00562B9F"/>
    <w:rsid w:val="005659B2"/>
    <w:rsid w:val="00570F71"/>
    <w:rsid w:val="005753B6"/>
    <w:rsid w:val="00575CBA"/>
    <w:rsid w:val="0058013B"/>
    <w:rsid w:val="005848A3"/>
    <w:rsid w:val="00587439"/>
    <w:rsid w:val="00590E37"/>
    <w:rsid w:val="00592297"/>
    <w:rsid w:val="00594DC6"/>
    <w:rsid w:val="00597408"/>
    <w:rsid w:val="005A1E94"/>
    <w:rsid w:val="005A2E17"/>
    <w:rsid w:val="005A310F"/>
    <w:rsid w:val="005A3C41"/>
    <w:rsid w:val="005B072C"/>
    <w:rsid w:val="005B0FB2"/>
    <w:rsid w:val="005B293F"/>
    <w:rsid w:val="005D087F"/>
    <w:rsid w:val="005D3779"/>
    <w:rsid w:val="005E0933"/>
    <w:rsid w:val="005E445E"/>
    <w:rsid w:val="005F0629"/>
    <w:rsid w:val="005F069B"/>
    <w:rsid w:val="005F7F45"/>
    <w:rsid w:val="00602069"/>
    <w:rsid w:val="0060627E"/>
    <w:rsid w:val="00611B83"/>
    <w:rsid w:val="006128EE"/>
    <w:rsid w:val="0062218E"/>
    <w:rsid w:val="006277C4"/>
    <w:rsid w:val="006405E1"/>
    <w:rsid w:val="00654F02"/>
    <w:rsid w:val="006624BD"/>
    <w:rsid w:val="00672DEB"/>
    <w:rsid w:val="0067616F"/>
    <w:rsid w:val="0067626D"/>
    <w:rsid w:val="006766C9"/>
    <w:rsid w:val="006772F7"/>
    <w:rsid w:val="00682784"/>
    <w:rsid w:val="006839F0"/>
    <w:rsid w:val="00684619"/>
    <w:rsid w:val="0068699E"/>
    <w:rsid w:val="006935A1"/>
    <w:rsid w:val="00695A37"/>
    <w:rsid w:val="006A4730"/>
    <w:rsid w:val="006A691F"/>
    <w:rsid w:val="006A78D8"/>
    <w:rsid w:val="006A7908"/>
    <w:rsid w:val="006A7C80"/>
    <w:rsid w:val="006C0613"/>
    <w:rsid w:val="006C36B7"/>
    <w:rsid w:val="006D013D"/>
    <w:rsid w:val="006D2E6F"/>
    <w:rsid w:val="006E0329"/>
    <w:rsid w:val="006E27BA"/>
    <w:rsid w:val="006E5121"/>
    <w:rsid w:val="006F0410"/>
    <w:rsid w:val="006F0593"/>
    <w:rsid w:val="006F0B7E"/>
    <w:rsid w:val="006F4B0D"/>
    <w:rsid w:val="006F7B6A"/>
    <w:rsid w:val="00712A4F"/>
    <w:rsid w:val="00715124"/>
    <w:rsid w:val="007165A2"/>
    <w:rsid w:val="0072031D"/>
    <w:rsid w:val="00721F79"/>
    <w:rsid w:val="0072404B"/>
    <w:rsid w:val="00733EC4"/>
    <w:rsid w:val="00735B91"/>
    <w:rsid w:val="00735CEF"/>
    <w:rsid w:val="007448E4"/>
    <w:rsid w:val="00746D05"/>
    <w:rsid w:val="00747C72"/>
    <w:rsid w:val="00751D44"/>
    <w:rsid w:val="00754B25"/>
    <w:rsid w:val="00755802"/>
    <w:rsid w:val="0075729F"/>
    <w:rsid w:val="00760F7A"/>
    <w:rsid w:val="00764201"/>
    <w:rsid w:val="00770C7E"/>
    <w:rsid w:val="00772C19"/>
    <w:rsid w:val="00781853"/>
    <w:rsid w:val="007911D8"/>
    <w:rsid w:val="00797D01"/>
    <w:rsid w:val="007A2F6F"/>
    <w:rsid w:val="007A560C"/>
    <w:rsid w:val="007B610C"/>
    <w:rsid w:val="007B6BBF"/>
    <w:rsid w:val="007B767D"/>
    <w:rsid w:val="007C5951"/>
    <w:rsid w:val="007D1FAC"/>
    <w:rsid w:val="007D2C73"/>
    <w:rsid w:val="007D6BEF"/>
    <w:rsid w:val="007E0EA7"/>
    <w:rsid w:val="007E208D"/>
    <w:rsid w:val="007E54D4"/>
    <w:rsid w:val="007F16E9"/>
    <w:rsid w:val="00800C89"/>
    <w:rsid w:val="0080327A"/>
    <w:rsid w:val="00803476"/>
    <w:rsid w:val="008049F6"/>
    <w:rsid w:val="00805634"/>
    <w:rsid w:val="00812818"/>
    <w:rsid w:val="0081377D"/>
    <w:rsid w:val="008150B9"/>
    <w:rsid w:val="00824F5A"/>
    <w:rsid w:val="00840850"/>
    <w:rsid w:val="008422F2"/>
    <w:rsid w:val="00843016"/>
    <w:rsid w:val="00844E50"/>
    <w:rsid w:val="00845B4B"/>
    <w:rsid w:val="0084684B"/>
    <w:rsid w:val="00846BD9"/>
    <w:rsid w:val="00864FBD"/>
    <w:rsid w:val="00866EFD"/>
    <w:rsid w:val="0088139D"/>
    <w:rsid w:val="00881FB7"/>
    <w:rsid w:val="008826E6"/>
    <w:rsid w:val="0089573F"/>
    <w:rsid w:val="008957C5"/>
    <w:rsid w:val="008A1438"/>
    <w:rsid w:val="008A2E83"/>
    <w:rsid w:val="008A34F0"/>
    <w:rsid w:val="008A409A"/>
    <w:rsid w:val="008B643C"/>
    <w:rsid w:val="008D0FA4"/>
    <w:rsid w:val="008D1B92"/>
    <w:rsid w:val="008D218A"/>
    <w:rsid w:val="008D4D08"/>
    <w:rsid w:val="008D55C0"/>
    <w:rsid w:val="008D5710"/>
    <w:rsid w:val="008D58B0"/>
    <w:rsid w:val="008D5B55"/>
    <w:rsid w:val="008E5317"/>
    <w:rsid w:val="008E6B81"/>
    <w:rsid w:val="008F029B"/>
    <w:rsid w:val="008F15A8"/>
    <w:rsid w:val="008F1FF4"/>
    <w:rsid w:val="008F3A29"/>
    <w:rsid w:val="008F7F8B"/>
    <w:rsid w:val="0090174E"/>
    <w:rsid w:val="0090677E"/>
    <w:rsid w:val="00906A30"/>
    <w:rsid w:val="00910522"/>
    <w:rsid w:val="00911818"/>
    <w:rsid w:val="0091336C"/>
    <w:rsid w:val="0091785B"/>
    <w:rsid w:val="00917E7B"/>
    <w:rsid w:val="00921CA4"/>
    <w:rsid w:val="00926D70"/>
    <w:rsid w:val="009303A9"/>
    <w:rsid w:val="00934BA5"/>
    <w:rsid w:val="009362EB"/>
    <w:rsid w:val="00937525"/>
    <w:rsid w:val="0094445C"/>
    <w:rsid w:val="00946496"/>
    <w:rsid w:val="00957BB5"/>
    <w:rsid w:val="00962450"/>
    <w:rsid w:val="00965692"/>
    <w:rsid w:val="00965E8F"/>
    <w:rsid w:val="00966FF3"/>
    <w:rsid w:val="00975EF8"/>
    <w:rsid w:val="009813ED"/>
    <w:rsid w:val="009818E6"/>
    <w:rsid w:val="009873E3"/>
    <w:rsid w:val="009877A8"/>
    <w:rsid w:val="009A4D6A"/>
    <w:rsid w:val="009A5CAE"/>
    <w:rsid w:val="009A6DE0"/>
    <w:rsid w:val="009B0642"/>
    <w:rsid w:val="009B36E5"/>
    <w:rsid w:val="009B3AD2"/>
    <w:rsid w:val="009B414A"/>
    <w:rsid w:val="009B4C3D"/>
    <w:rsid w:val="009B6CC9"/>
    <w:rsid w:val="009B6FEE"/>
    <w:rsid w:val="009B7BA7"/>
    <w:rsid w:val="009C5B71"/>
    <w:rsid w:val="009D25B6"/>
    <w:rsid w:val="009D58AC"/>
    <w:rsid w:val="009E18D0"/>
    <w:rsid w:val="009E6347"/>
    <w:rsid w:val="009E6A50"/>
    <w:rsid w:val="009E7F4C"/>
    <w:rsid w:val="009F573E"/>
    <w:rsid w:val="00A00BED"/>
    <w:rsid w:val="00A0709C"/>
    <w:rsid w:val="00A12BCE"/>
    <w:rsid w:val="00A13114"/>
    <w:rsid w:val="00A2096B"/>
    <w:rsid w:val="00A27CDB"/>
    <w:rsid w:val="00A342CC"/>
    <w:rsid w:val="00A36B3B"/>
    <w:rsid w:val="00A42E4B"/>
    <w:rsid w:val="00A4564B"/>
    <w:rsid w:val="00A45D10"/>
    <w:rsid w:val="00A47E57"/>
    <w:rsid w:val="00A50312"/>
    <w:rsid w:val="00A53191"/>
    <w:rsid w:val="00A55D2E"/>
    <w:rsid w:val="00A55F71"/>
    <w:rsid w:val="00A6066E"/>
    <w:rsid w:val="00A60CBE"/>
    <w:rsid w:val="00A612AA"/>
    <w:rsid w:val="00A616F2"/>
    <w:rsid w:val="00A62795"/>
    <w:rsid w:val="00A75B3E"/>
    <w:rsid w:val="00A77205"/>
    <w:rsid w:val="00A77F99"/>
    <w:rsid w:val="00A8329A"/>
    <w:rsid w:val="00A849A8"/>
    <w:rsid w:val="00A84F56"/>
    <w:rsid w:val="00A86EAE"/>
    <w:rsid w:val="00A92132"/>
    <w:rsid w:val="00A92212"/>
    <w:rsid w:val="00A923BB"/>
    <w:rsid w:val="00AA2D01"/>
    <w:rsid w:val="00AA4F5D"/>
    <w:rsid w:val="00AB1AF3"/>
    <w:rsid w:val="00AB2F71"/>
    <w:rsid w:val="00AC10D1"/>
    <w:rsid w:val="00AC1FA7"/>
    <w:rsid w:val="00AC3A54"/>
    <w:rsid w:val="00AD1629"/>
    <w:rsid w:val="00AD4F51"/>
    <w:rsid w:val="00AE71B5"/>
    <w:rsid w:val="00AF1760"/>
    <w:rsid w:val="00AF27CF"/>
    <w:rsid w:val="00AF5AB0"/>
    <w:rsid w:val="00AF73F8"/>
    <w:rsid w:val="00B04508"/>
    <w:rsid w:val="00B07023"/>
    <w:rsid w:val="00B073EC"/>
    <w:rsid w:val="00B20D29"/>
    <w:rsid w:val="00B2137F"/>
    <w:rsid w:val="00B23FF7"/>
    <w:rsid w:val="00B26FE0"/>
    <w:rsid w:val="00B3103A"/>
    <w:rsid w:val="00B3128D"/>
    <w:rsid w:val="00B41464"/>
    <w:rsid w:val="00B434A1"/>
    <w:rsid w:val="00B4572E"/>
    <w:rsid w:val="00B46508"/>
    <w:rsid w:val="00B47568"/>
    <w:rsid w:val="00B5610D"/>
    <w:rsid w:val="00B60137"/>
    <w:rsid w:val="00B65FDA"/>
    <w:rsid w:val="00B660A9"/>
    <w:rsid w:val="00B702C4"/>
    <w:rsid w:val="00B73C5E"/>
    <w:rsid w:val="00B7695C"/>
    <w:rsid w:val="00B930F2"/>
    <w:rsid w:val="00BA0A94"/>
    <w:rsid w:val="00BA2B37"/>
    <w:rsid w:val="00BA373C"/>
    <w:rsid w:val="00BA6F76"/>
    <w:rsid w:val="00BB44DB"/>
    <w:rsid w:val="00BB4FE2"/>
    <w:rsid w:val="00BB5E46"/>
    <w:rsid w:val="00BB7B0D"/>
    <w:rsid w:val="00BC1C3E"/>
    <w:rsid w:val="00BC2E4C"/>
    <w:rsid w:val="00BC2FF0"/>
    <w:rsid w:val="00BC3B5F"/>
    <w:rsid w:val="00BC60E6"/>
    <w:rsid w:val="00BC6BE2"/>
    <w:rsid w:val="00BC7246"/>
    <w:rsid w:val="00BD0436"/>
    <w:rsid w:val="00BD3718"/>
    <w:rsid w:val="00BD6CDD"/>
    <w:rsid w:val="00BD7EFA"/>
    <w:rsid w:val="00BE0657"/>
    <w:rsid w:val="00BE3EAD"/>
    <w:rsid w:val="00BE4655"/>
    <w:rsid w:val="00BE78E0"/>
    <w:rsid w:val="00BF3510"/>
    <w:rsid w:val="00BF4835"/>
    <w:rsid w:val="00BF72B7"/>
    <w:rsid w:val="00C013DD"/>
    <w:rsid w:val="00C021C6"/>
    <w:rsid w:val="00C02BAD"/>
    <w:rsid w:val="00C12A85"/>
    <w:rsid w:val="00C212EB"/>
    <w:rsid w:val="00C30AA5"/>
    <w:rsid w:val="00C30D0D"/>
    <w:rsid w:val="00C33AD6"/>
    <w:rsid w:val="00C42167"/>
    <w:rsid w:val="00C466A3"/>
    <w:rsid w:val="00C50C80"/>
    <w:rsid w:val="00C51933"/>
    <w:rsid w:val="00C51C83"/>
    <w:rsid w:val="00C53019"/>
    <w:rsid w:val="00C605BE"/>
    <w:rsid w:val="00C61B88"/>
    <w:rsid w:val="00C620FF"/>
    <w:rsid w:val="00C63BDD"/>
    <w:rsid w:val="00C64F00"/>
    <w:rsid w:val="00C6540B"/>
    <w:rsid w:val="00C66521"/>
    <w:rsid w:val="00C749BC"/>
    <w:rsid w:val="00C75B1B"/>
    <w:rsid w:val="00C7646D"/>
    <w:rsid w:val="00C8040C"/>
    <w:rsid w:val="00C82D58"/>
    <w:rsid w:val="00C87555"/>
    <w:rsid w:val="00C9044B"/>
    <w:rsid w:val="00C90584"/>
    <w:rsid w:val="00C9476F"/>
    <w:rsid w:val="00CA3C07"/>
    <w:rsid w:val="00CA66EB"/>
    <w:rsid w:val="00CA7C52"/>
    <w:rsid w:val="00CB5F2A"/>
    <w:rsid w:val="00CB5FF6"/>
    <w:rsid w:val="00CC0AE0"/>
    <w:rsid w:val="00CC26E7"/>
    <w:rsid w:val="00CD2071"/>
    <w:rsid w:val="00CD3CAC"/>
    <w:rsid w:val="00CE258C"/>
    <w:rsid w:val="00CE632F"/>
    <w:rsid w:val="00CE6DF6"/>
    <w:rsid w:val="00CF1DA0"/>
    <w:rsid w:val="00CF5C2B"/>
    <w:rsid w:val="00D06E7A"/>
    <w:rsid w:val="00D076B1"/>
    <w:rsid w:val="00D13075"/>
    <w:rsid w:val="00D16767"/>
    <w:rsid w:val="00D17DFF"/>
    <w:rsid w:val="00D2216C"/>
    <w:rsid w:val="00D24A48"/>
    <w:rsid w:val="00D33BA4"/>
    <w:rsid w:val="00D357E5"/>
    <w:rsid w:val="00D35E07"/>
    <w:rsid w:val="00D360AF"/>
    <w:rsid w:val="00D37B10"/>
    <w:rsid w:val="00D50EB0"/>
    <w:rsid w:val="00D51B7F"/>
    <w:rsid w:val="00D51E4E"/>
    <w:rsid w:val="00D5525C"/>
    <w:rsid w:val="00D554CD"/>
    <w:rsid w:val="00D77EC6"/>
    <w:rsid w:val="00D863C3"/>
    <w:rsid w:val="00D8698C"/>
    <w:rsid w:val="00D90075"/>
    <w:rsid w:val="00D94473"/>
    <w:rsid w:val="00D9797F"/>
    <w:rsid w:val="00DA059E"/>
    <w:rsid w:val="00DA55A3"/>
    <w:rsid w:val="00DA6F8B"/>
    <w:rsid w:val="00DB415B"/>
    <w:rsid w:val="00DB4352"/>
    <w:rsid w:val="00DB6013"/>
    <w:rsid w:val="00DC1372"/>
    <w:rsid w:val="00DC1B25"/>
    <w:rsid w:val="00DC65B8"/>
    <w:rsid w:val="00DE1899"/>
    <w:rsid w:val="00DE28BB"/>
    <w:rsid w:val="00DF3146"/>
    <w:rsid w:val="00DF4D67"/>
    <w:rsid w:val="00E011D1"/>
    <w:rsid w:val="00E068AA"/>
    <w:rsid w:val="00E07DFD"/>
    <w:rsid w:val="00E11B5B"/>
    <w:rsid w:val="00E1263F"/>
    <w:rsid w:val="00E21902"/>
    <w:rsid w:val="00E2463A"/>
    <w:rsid w:val="00E2517D"/>
    <w:rsid w:val="00E40876"/>
    <w:rsid w:val="00E41125"/>
    <w:rsid w:val="00E43E3C"/>
    <w:rsid w:val="00E4585D"/>
    <w:rsid w:val="00E50134"/>
    <w:rsid w:val="00E50203"/>
    <w:rsid w:val="00E503F2"/>
    <w:rsid w:val="00E5585D"/>
    <w:rsid w:val="00E71E3A"/>
    <w:rsid w:val="00E753E2"/>
    <w:rsid w:val="00E755B2"/>
    <w:rsid w:val="00E76126"/>
    <w:rsid w:val="00E849EB"/>
    <w:rsid w:val="00E86711"/>
    <w:rsid w:val="00E87E79"/>
    <w:rsid w:val="00E91025"/>
    <w:rsid w:val="00E91679"/>
    <w:rsid w:val="00E931B7"/>
    <w:rsid w:val="00E9321F"/>
    <w:rsid w:val="00E96596"/>
    <w:rsid w:val="00EA16EA"/>
    <w:rsid w:val="00EA2AFF"/>
    <w:rsid w:val="00EA2F68"/>
    <w:rsid w:val="00EC7760"/>
    <w:rsid w:val="00ED2A67"/>
    <w:rsid w:val="00ED469F"/>
    <w:rsid w:val="00ED5B8F"/>
    <w:rsid w:val="00ED73AD"/>
    <w:rsid w:val="00ED767C"/>
    <w:rsid w:val="00EE19E6"/>
    <w:rsid w:val="00EE4C28"/>
    <w:rsid w:val="00EE5B76"/>
    <w:rsid w:val="00EF3000"/>
    <w:rsid w:val="00EF33D4"/>
    <w:rsid w:val="00EF725D"/>
    <w:rsid w:val="00EF7DFA"/>
    <w:rsid w:val="00F05B55"/>
    <w:rsid w:val="00F12825"/>
    <w:rsid w:val="00F13403"/>
    <w:rsid w:val="00F17F43"/>
    <w:rsid w:val="00F202BD"/>
    <w:rsid w:val="00F21116"/>
    <w:rsid w:val="00F33183"/>
    <w:rsid w:val="00F35ABF"/>
    <w:rsid w:val="00F36EF2"/>
    <w:rsid w:val="00F41626"/>
    <w:rsid w:val="00F422BA"/>
    <w:rsid w:val="00F42D7C"/>
    <w:rsid w:val="00F500A3"/>
    <w:rsid w:val="00F542F6"/>
    <w:rsid w:val="00F561F5"/>
    <w:rsid w:val="00F57D3B"/>
    <w:rsid w:val="00F64FFE"/>
    <w:rsid w:val="00F70513"/>
    <w:rsid w:val="00F70AE8"/>
    <w:rsid w:val="00F848E1"/>
    <w:rsid w:val="00F84ECA"/>
    <w:rsid w:val="00F90D62"/>
    <w:rsid w:val="00F97861"/>
    <w:rsid w:val="00FA201E"/>
    <w:rsid w:val="00FA3AA0"/>
    <w:rsid w:val="00FB34C4"/>
    <w:rsid w:val="00FC0BFE"/>
    <w:rsid w:val="00FC36FF"/>
    <w:rsid w:val="00FC3BDE"/>
    <w:rsid w:val="00FC6E6A"/>
    <w:rsid w:val="00FD7A40"/>
    <w:rsid w:val="00FE2E6D"/>
    <w:rsid w:val="00FE37C8"/>
    <w:rsid w:val="00FF0696"/>
    <w:rsid w:val="00FF0C48"/>
    <w:rsid w:val="00FF74B4"/>
    <w:rsid w:val="012B219E"/>
    <w:rsid w:val="01535134"/>
    <w:rsid w:val="01DB673E"/>
    <w:rsid w:val="032F33C0"/>
    <w:rsid w:val="04D41294"/>
    <w:rsid w:val="05B84E8F"/>
    <w:rsid w:val="07662E45"/>
    <w:rsid w:val="085909B8"/>
    <w:rsid w:val="09E84871"/>
    <w:rsid w:val="0A884BA8"/>
    <w:rsid w:val="0B240BFA"/>
    <w:rsid w:val="0F5C3DB5"/>
    <w:rsid w:val="0F93593F"/>
    <w:rsid w:val="115E0F13"/>
    <w:rsid w:val="12575034"/>
    <w:rsid w:val="13F108FA"/>
    <w:rsid w:val="15D07389"/>
    <w:rsid w:val="183126EC"/>
    <w:rsid w:val="19011998"/>
    <w:rsid w:val="193B6FCB"/>
    <w:rsid w:val="1A713AF9"/>
    <w:rsid w:val="1A8C3FDB"/>
    <w:rsid w:val="1C9D13F9"/>
    <w:rsid w:val="1EE077DB"/>
    <w:rsid w:val="1F0853F9"/>
    <w:rsid w:val="1FD63A64"/>
    <w:rsid w:val="20287790"/>
    <w:rsid w:val="20C63659"/>
    <w:rsid w:val="217419B0"/>
    <w:rsid w:val="219D735F"/>
    <w:rsid w:val="229E2DD3"/>
    <w:rsid w:val="23A90D85"/>
    <w:rsid w:val="24AB4C0A"/>
    <w:rsid w:val="264076DD"/>
    <w:rsid w:val="264221FA"/>
    <w:rsid w:val="26571235"/>
    <w:rsid w:val="26963E1F"/>
    <w:rsid w:val="28736BF1"/>
    <w:rsid w:val="2AB952EF"/>
    <w:rsid w:val="2B56384F"/>
    <w:rsid w:val="2DC44DB5"/>
    <w:rsid w:val="30921F6A"/>
    <w:rsid w:val="31AE0FD9"/>
    <w:rsid w:val="36FC2F42"/>
    <w:rsid w:val="381D520D"/>
    <w:rsid w:val="392F7B3C"/>
    <w:rsid w:val="3CF350B7"/>
    <w:rsid w:val="3E0B7A94"/>
    <w:rsid w:val="400769E3"/>
    <w:rsid w:val="4016045D"/>
    <w:rsid w:val="43BE1568"/>
    <w:rsid w:val="46434055"/>
    <w:rsid w:val="46964EA1"/>
    <w:rsid w:val="476403EF"/>
    <w:rsid w:val="47842A9A"/>
    <w:rsid w:val="4A402B1E"/>
    <w:rsid w:val="4AAC2B3F"/>
    <w:rsid w:val="4B7833FB"/>
    <w:rsid w:val="4BA94155"/>
    <w:rsid w:val="4BC357B0"/>
    <w:rsid w:val="4BE37EE5"/>
    <w:rsid w:val="4DF978B4"/>
    <w:rsid w:val="514E6603"/>
    <w:rsid w:val="53E729AD"/>
    <w:rsid w:val="549B2318"/>
    <w:rsid w:val="57E22FEA"/>
    <w:rsid w:val="58A36518"/>
    <w:rsid w:val="59E91264"/>
    <w:rsid w:val="5D2F3BBF"/>
    <w:rsid w:val="5D433308"/>
    <w:rsid w:val="5D9C326E"/>
    <w:rsid w:val="5EDF0BF9"/>
    <w:rsid w:val="5F6830B5"/>
    <w:rsid w:val="5FC55C63"/>
    <w:rsid w:val="63D04188"/>
    <w:rsid w:val="64AB0E56"/>
    <w:rsid w:val="656232E6"/>
    <w:rsid w:val="6C465A85"/>
    <w:rsid w:val="6C974A5A"/>
    <w:rsid w:val="6DEA6CD1"/>
    <w:rsid w:val="6FC93D1A"/>
    <w:rsid w:val="70425C0F"/>
    <w:rsid w:val="70E60D28"/>
    <w:rsid w:val="74D75D5A"/>
    <w:rsid w:val="754B32DC"/>
    <w:rsid w:val="78BA0984"/>
    <w:rsid w:val="7CF2077D"/>
    <w:rsid w:val="7D733F67"/>
    <w:rsid w:val="7DC47F27"/>
    <w:rsid w:val="7E9F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479ECC"/>
  <w15:docId w15:val="{27E1BFA6-F17C-46E0-98AE-1E551E52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F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64F00"/>
  </w:style>
  <w:style w:type="character" w:customStyle="1" w:styleId="a4">
    <w:name w:val="页眉 字符"/>
    <w:link w:val="a5"/>
    <w:rsid w:val="00C64F00"/>
    <w:rPr>
      <w:kern w:val="2"/>
      <w:sz w:val="18"/>
      <w:szCs w:val="18"/>
    </w:rPr>
  </w:style>
  <w:style w:type="paragraph" w:styleId="a6">
    <w:name w:val="Balloon Text"/>
    <w:basedOn w:val="a"/>
    <w:semiHidden/>
    <w:rsid w:val="00C64F00"/>
    <w:rPr>
      <w:sz w:val="18"/>
      <w:szCs w:val="18"/>
    </w:rPr>
  </w:style>
  <w:style w:type="paragraph" w:styleId="a5">
    <w:name w:val="header"/>
    <w:basedOn w:val="a"/>
    <w:link w:val="a4"/>
    <w:rsid w:val="00C64F00"/>
    <w:pPr>
      <w:pBdr>
        <w:bottom w:val="single" w:sz="6" w:space="1" w:color="auto"/>
      </w:pBdr>
      <w:tabs>
        <w:tab w:val="center" w:pos="4153"/>
        <w:tab w:val="right" w:pos="8306"/>
      </w:tabs>
      <w:snapToGrid w:val="0"/>
      <w:jc w:val="center"/>
    </w:pPr>
    <w:rPr>
      <w:sz w:val="18"/>
      <w:szCs w:val="18"/>
    </w:rPr>
  </w:style>
  <w:style w:type="paragraph" w:styleId="a7">
    <w:name w:val="footer"/>
    <w:basedOn w:val="a"/>
    <w:link w:val="a8"/>
    <w:uiPriority w:val="99"/>
    <w:rsid w:val="00C64F00"/>
    <w:pPr>
      <w:tabs>
        <w:tab w:val="center" w:pos="4153"/>
        <w:tab w:val="right" w:pos="8306"/>
      </w:tabs>
      <w:snapToGrid w:val="0"/>
      <w:jc w:val="left"/>
    </w:pPr>
    <w:rPr>
      <w:sz w:val="18"/>
      <w:szCs w:val="18"/>
    </w:rPr>
  </w:style>
  <w:style w:type="paragraph" w:customStyle="1" w:styleId="CharCharCharCharCharChar1Char">
    <w:name w:val="Char Char Char Char Char Char1 Char"/>
    <w:basedOn w:val="a"/>
    <w:rsid w:val="00C64F00"/>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
    <w:rsid w:val="00C64F00"/>
    <w:pPr>
      <w:widowControl/>
      <w:spacing w:after="160" w:line="240" w:lineRule="exact"/>
      <w:jc w:val="left"/>
    </w:pPr>
    <w:rPr>
      <w:rFonts w:ascii="Arial" w:eastAsia="Times New Roman" w:hAnsi="Arial" w:cs="Verdana"/>
      <w:b/>
      <w:kern w:val="0"/>
      <w:sz w:val="24"/>
      <w:lang w:eastAsia="en-US"/>
    </w:rPr>
  </w:style>
  <w:style w:type="paragraph" w:customStyle="1" w:styleId="1">
    <w:name w:val="列出段落1"/>
    <w:basedOn w:val="a"/>
    <w:uiPriority w:val="34"/>
    <w:qFormat/>
    <w:rsid w:val="009E6347"/>
    <w:pPr>
      <w:widowControl/>
      <w:ind w:firstLineChars="200" w:firstLine="420"/>
      <w:jc w:val="left"/>
    </w:pPr>
    <w:rPr>
      <w:rFonts w:ascii="宋体" w:hAnsi="宋体" w:cs="宋体"/>
      <w:kern w:val="0"/>
      <w:sz w:val="24"/>
    </w:rPr>
  </w:style>
  <w:style w:type="paragraph" w:styleId="a9">
    <w:name w:val="Date"/>
    <w:basedOn w:val="a"/>
    <w:next w:val="a"/>
    <w:link w:val="aa"/>
    <w:rsid w:val="002B1E2E"/>
    <w:pPr>
      <w:ind w:leftChars="2500" w:left="100"/>
    </w:pPr>
  </w:style>
  <w:style w:type="character" w:customStyle="1" w:styleId="aa">
    <w:name w:val="日期 字符"/>
    <w:link w:val="a9"/>
    <w:rsid w:val="002B1E2E"/>
    <w:rPr>
      <w:kern w:val="2"/>
      <w:sz w:val="21"/>
      <w:szCs w:val="24"/>
    </w:rPr>
  </w:style>
  <w:style w:type="character" w:customStyle="1" w:styleId="a8">
    <w:name w:val="页脚 字符"/>
    <w:basedOn w:val="a0"/>
    <w:link w:val="a7"/>
    <w:uiPriority w:val="99"/>
    <w:rsid w:val="002255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1457">
      <w:bodyDiv w:val="1"/>
      <w:marLeft w:val="0"/>
      <w:marRight w:val="0"/>
      <w:marTop w:val="0"/>
      <w:marBottom w:val="0"/>
      <w:divBdr>
        <w:top w:val="none" w:sz="0" w:space="0" w:color="auto"/>
        <w:left w:val="none" w:sz="0" w:space="0" w:color="auto"/>
        <w:bottom w:val="none" w:sz="0" w:space="0" w:color="auto"/>
        <w:right w:val="none" w:sz="0" w:space="0" w:color="auto"/>
      </w:divBdr>
      <w:divsChild>
        <w:div w:id="752822025">
          <w:marLeft w:val="547"/>
          <w:marRight w:val="0"/>
          <w:marTop w:val="0"/>
          <w:marBottom w:val="0"/>
          <w:divBdr>
            <w:top w:val="none" w:sz="0" w:space="0" w:color="auto"/>
            <w:left w:val="none" w:sz="0" w:space="0" w:color="auto"/>
            <w:bottom w:val="none" w:sz="0" w:space="0" w:color="auto"/>
            <w:right w:val="none" w:sz="0" w:space="0" w:color="auto"/>
          </w:divBdr>
        </w:div>
      </w:divsChild>
    </w:div>
    <w:div w:id="1234775278">
      <w:bodyDiv w:val="1"/>
      <w:marLeft w:val="0"/>
      <w:marRight w:val="0"/>
      <w:marTop w:val="0"/>
      <w:marBottom w:val="0"/>
      <w:divBdr>
        <w:top w:val="none" w:sz="0" w:space="0" w:color="auto"/>
        <w:left w:val="none" w:sz="0" w:space="0" w:color="auto"/>
        <w:bottom w:val="none" w:sz="0" w:space="0" w:color="auto"/>
        <w:right w:val="none" w:sz="0" w:space="0" w:color="auto"/>
      </w:divBdr>
    </w:div>
    <w:div w:id="2055345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D5CB5-7EAB-4468-B7C8-CECE680F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关于200８年授予博士、硕士学位的决定</dc:title>
  <dc:subject/>
  <dc:creator>z</dc:creator>
  <cp:keywords/>
  <cp:lastModifiedBy>DingLM</cp:lastModifiedBy>
  <cp:revision>71</cp:revision>
  <cp:lastPrinted>2021-04-22T06:12:00Z</cp:lastPrinted>
  <dcterms:created xsi:type="dcterms:W3CDTF">2020-12-14T09:15:00Z</dcterms:created>
  <dcterms:modified xsi:type="dcterms:W3CDTF">2021-04-30T01:47:00Z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